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224D5" w14:textId="77777777" w:rsidR="00DC497D" w:rsidRPr="00994F3B" w:rsidRDefault="00DC497D" w:rsidP="00DC497D">
      <w:pPr>
        <w:jc w:val="center"/>
        <w:rPr>
          <w:rFonts w:cstheme="minorHAnsi"/>
          <w:b/>
          <w:bCs/>
        </w:rPr>
      </w:pPr>
      <w:r w:rsidRPr="00994F3B">
        <w:rPr>
          <w:rFonts w:cstheme="minorHAnsi"/>
          <w:b/>
          <w:bCs/>
        </w:rPr>
        <w:t>PROCES VERBAL</w:t>
      </w:r>
    </w:p>
    <w:p w14:paraId="3B3A5AD1" w14:textId="6B58C639" w:rsidR="00C95147" w:rsidRPr="00C77C27" w:rsidRDefault="0013047F" w:rsidP="00DC497D">
      <w:pPr>
        <w:jc w:val="center"/>
        <w:rPr>
          <w:rFonts w:cstheme="minorHAnsi"/>
          <w:b/>
          <w:bCs/>
          <w:sz w:val="32"/>
          <w:szCs w:val="32"/>
        </w:rPr>
      </w:pPr>
      <w:r w:rsidRPr="00C77C27">
        <w:rPr>
          <w:rFonts w:cstheme="minorHAnsi"/>
          <w:b/>
          <w:bCs/>
          <w:sz w:val="32"/>
          <w:szCs w:val="32"/>
        </w:rPr>
        <w:t>Assemb</w:t>
      </w:r>
      <w:r w:rsidR="00C77C27">
        <w:rPr>
          <w:rFonts w:cstheme="minorHAnsi"/>
          <w:b/>
          <w:bCs/>
          <w:sz w:val="32"/>
          <w:szCs w:val="32"/>
        </w:rPr>
        <w:t>lée générale d’installation du Parc naturel européen</w:t>
      </w:r>
    </w:p>
    <w:p w14:paraId="3488E154" w14:textId="543BF88E" w:rsidR="00DC497D" w:rsidRPr="00994F3B" w:rsidRDefault="00DC497D" w:rsidP="00DC497D">
      <w:pPr>
        <w:jc w:val="center"/>
        <w:rPr>
          <w:rFonts w:cstheme="minorHAnsi"/>
          <w:b/>
          <w:bCs/>
        </w:rPr>
      </w:pPr>
      <w:r w:rsidRPr="00994F3B">
        <w:rPr>
          <w:rFonts w:cstheme="minorHAnsi"/>
          <w:b/>
          <w:bCs/>
        </w:rPr>
        <w:t>Samedi 29 janvier 2022 à 11h à la Maison du Parc naturel des Plaines de l’Escaut (Bon-Secours)</w:t>
      </w:r>
    </w:p>
    <w:p w14:paraId="60BCB164" w14:textId="77777777" w:rsidR="00DC497D" w:rsidRDefault="00DC497D" w:rsidP="0038132E">
      <w:pPr>
        <w:jc w:val="both"/>
        <w:rPr>
          <w:rFonts w:cstheme="minorHAnsi"/>
        </w:rPr>
      </w:pPr>
    </w:p>
    <w:p w14:paraId="6AC497E4" w14:textId="176B021F" w:rsidR="00DC497D" w:rsidRPr="00994F3B" w:rsidRDefault="00856E69" w:rsidP="6C16CE92">
      <w:pPr>
        <w:jc w:val="both"/>
        <w:rPr>
          <w:color w:val="FF0000"/>
        </w:rPr>
      </w:pPr>
      <w:r w:rsidRPr="6C16CE92">
        <w:rPr>
          <w:b/>
          <w:bCs/>
        </w:rPr>
        <w:t>Participants :</w:t>
      </w:r>
      <w:r w:rsidR="00EF50C2" w:rsidRPr="6C16CE92">
        <w:rPr>
          <w:b/>
          <w:bCs/>
        </w:rPr>
        <w:t xml:space="preserve"> Eddy CALONNE, Alain CARION, Paul DE BOM, Xavier DECALUWE, Nathalie DEPLUS, Vincent DOCHEZ, Michel DUBOIS, Régine DUBRULLE, José DUBRULLE, Elisabeth GONDY, Caroline LUBREZ, Caroline MITRI, Agostino POPULIN, Corinne RISSELIN, Sadia SCHULZ, Pierre WACQUIER, Raymond ZINGRAFF.</w:t>
      </w:r>
    </w:p>
    <w:p w14:paraId="2A2F1F5D" w14:textId="1A492681" w:rsidR="00845736" w:rsidRPr="00994F3B" w:rsidRDefault="00845736" w:rsidP="6C16CE92">
      <w:pPr>
        <w:jc w:val="both"/>
        <w:rPr>
          <w:color w:val="FF0000"/>
        </w:rPr>
      </w:pPr>
      <w:r w:rsidRPr="6C16CE92">
        <w:rPr>
          <w:b/>
          <w:bCs/>
        </w:rPr>
        <w:t>Excusés : Aurore COLSON, Thierry DESMET, Jean-Luc DETAVERNIER, Grégory LELONG, Marie-Hélène QUATREBOEUFS, Murielle SCHERER, Hélène WALLEMACQ.</w:t>
      </w:r>
    </w:p>
    <w:p w14:paraId="7EA21B89" w14:textId="47B973D0" w:rsidR="00845736" w:rsidRPr="00994F3B" w:rsidRDefault="00DC497D" w:rsidP="0038132E">
      <w:pPr>
        <w:jc w:val="both"/>
      </w:pPr>
      <w:r w:rsidRPr="584C37A5">
        <w:rPr>
          <w:b/>
          <w:bCs/>
        </w:rPr>
        <w:t xml:space="preserve">Invités </w:t>
      </w:r>
      <w:r w:rsidR="00845736" w:rsidRPr="584C37A5">
        <w:rPr>
          <w:b/>
          <w:bCs/>
        </w:rPr>
        <w:t xml:space="preserve">: </w:t>
      </w:r>
      <w:r w:rsidR="00845736" w:rsidRPr="00D727C0">
        <w:rPr>
          <w:b/>
        </w:rPr>
        <w:t xml:space="preserve">Véronique </w:t>
      </w:r>
      <w:r w:rsidR="00D727C0">
        <w:rPr>
          <w:b/>
        </w:rPr>
        <w:t>TEINTEGNIER</w:t>
      </w:r>
      <w:r w:rsidR="00845736">
        <w:t xml:space="preserve"> (Vice-Président</w:t>
      </w:r>
      <w:r w:rsidR="00C77C27">
        <w:t>e</w:t>
      </w:r>
      <w:r w:rsidR="00845736">
        <w:t xml:space="preserve"> de la Région des Hauts de France en charge de la Biodiversité), </w:t>
      </w:r>
      <w:r w:rsidR="00845736" w:rsidRPr="00D727C0">
        <w:rPr>
          <w:b/>
        </w:rPr>
        <w:t xml:space="preserve">Saskia </w:t>
      </w:r>
      <w:r w:rsidR="00D727C0">
        <w:rPr>
          <w:b/>
        </w:rPr>
        <w:t>BRICMONT</w:t>
      </w:r>
      <w:r w:rsidR="00845736">
        <w:t xml:space="preserve"> (Députée européenne), </w:t>
      </w:r>
      <w:r w:rsidR="00845736" w:rsidRPr="00D727C0">
        <w:rPr>
          <w:b/>
        </w:rPr>
        <w:t xml:space="preserve">Laurent </w:t>
      </w:r>
      <w:r w:rsidR="00D727C0">
        <w:rPr>
          <w:b/>
        </w:rPr>
        <w:t>AGAGCHE</w:t>
      </w:r>
      <w:r w:rsidR="00845736">
        <w:t xml:space="preserve"> (Député wallon) et... quelques 80 habitants et partenaires du territoire !</w:t>
      </w:r>
    </w:p>
    <w:p w14:paraId="7465A47B" w14:textId="0D022725" w:rsidR="00856E69" w:rsidRPr="00994F3B" w:rsidRDefault="001F4177" w:rsidP="584C37A5">
      <w:pPr>
        <w:jc w:val="both"/>
        <w:rPr>
          <w:color w:val="FF0000"/>
        </w:rPr>
      </w:pPr>
      <w:r w:rsidRPr="584C37A5">
        <w:rPr>
          <w:b/>
          <w:bCs/>
        </w:rPr>
        <w:t>Equipe technique :</w:t>
      </w:r>
      <w:r w:rsidRPr="584C37A5">
        <w:t xml:space="preserve"> Isabelle Zarlenga, Reinold Leplat, Elise Caron, Caroline Herpoel, Mathieu Bonnave, Pierre Delcambre, Anne-Lise Zénoni, Benoît Gauquie, Cathy Christiaens, Benoît Montois</w:t>
      </w:r>
    </w:p>
    <w:p w14:paraId="7B4DD4B8" w14:textId="367247DE" w:rsidR="00283854" w:rsidRPr="00C77C27" w:rsidRDefault="00C95147" w:rsidP="584C37A5">
      <w:pPr>
        <w:jc w:val="both"/>
        <w:rPr>
          <w:i/>
        </w:rPr>
      </w:pPr>
      <w:r w:rsidRPr="00C77C27">
        <w:rPr>
          <w:i/>
        </w:rPr>
        <w:t>L’</w:t>
      </w:r>
      <w:r w:rsidR="009D355D" w:rsidRPr="00C77C27">
        <w:rPr>
          <w:i/>
        </w:rPr>
        <w:t>assemblée</w:t>
      </w:r>
      <w:r w:rsidRPr="00C77C27">
        <w:rPr>
          <w:i/>
        </w:rPr>
        <w:t xml:space="preserve"> </w:t>
      </w:r>
      <w:r w:rsidR="009D355D" w:rsidRPr="00C77C27">
        <w:rPr>
          <w:i/>
        </w:rPr>
        <w:t>générale</w:t>
      </w:r>
      <w:r w:rsidRPr="00C77C27">
        <w:rPr>
          <w:i/>
        </w:rPr>
        <w:t xml:space="preserve"> s’est tenue en plein air</w:t>
      </w:r>
      <w:r w:rsidR="000012DC" w:rsidRPr="00C77C27">
        <w:rPr>
          <w:i/>
        </w:rPr>
        <w:t xml:space="preserve">, </w:t>
      </w:r>
      <w:r w:rsidR="00283854" w:rsidRPr="00C77C27">
        <w:rPr>
          <w:i/>
        </w:rPr>
        <w:t xml:space="preserve">réunissant près de 90 participants élus, </w:t>
      </w:r>
      <w:r w:rsidR="00F22D60" w:rsidRPr="00C77C27">
        <w:rPr>
          <w:i/>
        </w:rPr>
        <w:t>partenaires</w:t>
      </w:r>
      <w:r w:rsidR="00283854" w:rsidRPr="00C77C27">
        <w:rPr>
          <w:i/>
        </w:rPr>
        <w:t xml:space="preserve"> </w:t>
      </w:r>
      <w:r w:rsidR="00F22D60" w:rsidRPr="00C77C27">
        <w:rPr>
          <w:i/>
        </w:rPr>
        <w:t>habitants</w:t>
      </w:r>
      <w:r w:rsidR="00283854" w:rsidRPr="00C77C27">
        <w:rPr>
          <w:i/>
        </w:rPr>
        <w:t>, équipe</w:t>
      </w:r>
      <w:r w:rsidR="00F22D60" w:rsidRPr="00C77C27">
        <w:rPr>
          <w:i/>
        </w:rPr>
        <w:t xml:space="preserve">, </w:t>
      </w:r>
      <w:r w:rsidR="00283854" w:rsidRPr="00C77C27">
        <w:rPr>
          <w:i/>
        </w:rPr>
        <w:t>au pied de la Maison du Parc naturel des Plaines de l’Escaut, formant avec la Maison du Parc naturel régional de Saint-Amand, nos deux antennes du Parc naturel européen.</w:t>
      </w:r>
    </w:p>
    <w:p w14:paraId="321A8166" w14:textId="77777777" w:rsidR="00654B5E" w:rsidRPr="00994F3B" w:rsidRDefault="00654B5E" w:rsidP="0038132E">
      <w:pPr>
        <w:jc w:val="both"/>
        <w:rPr>
          <w:rFonts w:cstheme="minorHAnsi"/>
        </w:rPr>
      </w:pPr>
    </w:p>
    <w:p w14:paraId="024F0A84" w14:textId="454EBC41" w:rsidR="00DB68A2" w:rsidRPr="00994F3B" w:rsidRDefault="00F22D60" w:rsidP="584C37A5">
      <w:pPr>
        <w:pBdr>
          <w:bottom w:val="single" w:sz="4" w:space="1" w:color="auto"/>
        </w:pBdr>
        <w:jc w:val="both"/>
        <w:rPr>
          <w:b/>
          <w:bCs/>
        </w:rPr>
      </w:pPr>
      <w:r w:rsidRPr="584C37A5">
        <w:rPr>
          <w:b/>
          <w:bCs/>
        </w:rPr>
        <w:t xml:space="preserve">1/ </w:t>
      </w:r>
      <w:r w:rsidR="006C57FF" w:rsidRPr="584C37A5">
        <w:rPr>
          <w:b/>
          <w:bCs/>
        </w:rPr>
        <w:t>Accueil des participants et présentation</w:t>
      </w:r>
      <w:r w:rsidR="00C77C27">
        <w:rPr>
          <w:b/>
          <w:bCs/>
        </w:rPr>
        <w:t>s</w:t>
      </w:r>
      <w:r w:rsidR="006C57FF" w:rsidRPr="584C37A5">
        <w:rPr>
          <w:b/>
          <w:bCs/>
        </w:rPr>
        <w:t xml:space="preserve"> par</w:t>
      </w:r>
      <w:r w:rsidR="00DB68A2" w:rsidRPr="584C37A5">
        <w:rPr>
          <w:b/>
          <w:bCs/>
        </w:rPr>
        <w:t xml:space="preserve"> Pierre Wacquier (Président du PNPE) et Raymond Zingraff (Vice-Président du PNRSE, en remplacement du Président Grégory Lelong, souffrant).</w:t>
      </w:r>
    </w:p>
    <w:p w14:paraId="58060345" w14:textId="1F89D15F" w:rsidR="00DB68A2" w:rsidRPr="00994F3B" w:rsidRDefault="00DB68A2" w:rsidP="00C77C27">
      <w:pPr>
        <w:jc w:val="center"/>
        <w:rPr>
          <w:rFonts w:cstheme="minorHAnsi"/>
          <w:i/>
          <w:iCs/>
        </w:rPr>
      </w:pPr>
      <w:r w:rsidRPr="00994F3B">
        <w:rPr>
          <w:rFonts w:cstheme="minorHAnsi"/>
          <w:i/>
          <w:iCs/>
        </w:rPr>
        <w:t>(discours en 6</w:t>
      </w:r>
      <w:r w:rsidR="00F22D60" w:rsidRPr="00994F3B">
        <w:rPr>
          <w:rFonts w:cstheme="minorHAnsi"/>
          <w:i/>
          <w:iCs/>
        </w:rPr>
        <w:t xml:space="preserve"> </w:t>
      </w:r>
      <w:r w:rsidRPr="00994F3B">
        <w:rPr>
          <w:rFonts w:cstheme="minorHAnsi"/>
          <w:i/>
          <w:iCs/>
        </w:rPr>
        <w:t>minutes 40</w:t>
      </w:r>
      <w:r w:rsidR="00C77C27">
        <w:rPr>
          <w:rFonts w:cstheme="minorHAnsi"/>
          <w:i/>
          <w:iCs/>
        </w:rPr>
        <w:t>’’</w:t>
      </w:r>
      <w:r w:rsidRPr="00994F3B">
        <w:rPr>
          <w:rFonts w:cstheme="minorHAnsi"/>
          <w:i/>
          <w:iCs/>
        </w:rPr>
        <w:t>, sous forme d’un Pecha Kucha  de 20 diapositives)</w:t>
      </w:r>
    </w:p>
    <w:p w14:paraId="3C0FB60B" w14:textId="1F20F54A" w:rsidR="004942F1" w:rsidRPr="00994F3B" w:rsidRDefault="009A21E3" w:rsidP="584C37A5">
      <w:pPr>
        <w:jc w:val="both"/>
      </w:pPr>
      <w:r w:rsidRPr="584C37A5">
        <w:t xml:space="preserve">Avec la création du parc naturel européen, les parcs naturels changent d’échelle, changent de regard, avec une ambition assumée d’aller plus loin que le transfrontalier et regarder à 360°. </w:t>
      </w:r>
      <w:r w:rsidR="00CD2AC3" w:rsidRPr="584C37A5">
        <w:t>L</w:t>
      </w:r>
      <w:r w:rsidRPr="584C37A5">
        <w:t xml:space="preserve">’Association Internationale Sans But Lucratif (AISBL, de droit belge) </w:t>
      </w:r>
      <w:r w:rsidR="00CD2AC3" w:rsidRPr="584C37A5">
        <w:t xml:space="preserve">créée en 2021 </w:t>
      </w:r>
      <w:r w:rsidRPr="584C37A5">
        <w:t>devient un outil au service d’une coopération de projet, et renforce notre présence dans le réseau européen d’aires protégées fédérées par l’association Europarc</w:t>
      </w:r>
      <w:r w:rsidR="00E66DF3" w:rsidRPr="584C37A5">
        <w:t>. A</w:t>
      </w:r>
      <w:r w:rsidRPr="584C37A5">
        <w:t xml:space="preserve">vancer proposer, animer, réunir, entretenir, restaurer…. Toutes nos « petites » actions ici localement, </w:t>
      </w:r>
      <w:r w:rsidR="001524BE" w:rsidRPr="584C37A5">
        <w:t>c’est « </w:t>
      </w:r>
      <w:r w:rsidRPr="584C37A5">
        <w:t>le minuscule</w:t>
      </w:r>
      <w:r w:rsidR="001524BE" w:rsidRPr="584C37A5">
        <w:t> »</w:t>
      </w:r>
      <w:r w:rsidRPr="584C37A5">
        <w:t xml:space="preserve"> qui compte dans l’écosystème européen en quête de transition. </w:t>
      </w:r>
    </w:p>
    <w:p w14:paraId="564D44F8" w14:textId="76216502" w:rsidR="00E37081" w:rsidRPr="00994F3B" w:rsidRDefault="009A21E3" w:rsidP="584C37A5">
      <w:pPr>
        <w:jc w:val="both"/>
      </w:pPr>
      <w:r w:rsidRPr="584C37A5">
        <w:t>C'est au travers de nos actions avec et pour les habitants</w:t>
      </w:r>
      <w:r w:rsidR="00E37081" w:rsidRPr="584C37A5">
        <w:t xml:space="preserve">, </w:t>
      </w:r>
      <w:r w:rsidR="00B34708" w:rsidRPr="584C37A5">
        <w:t>que</w:t>
      </w:r>
      <w:r w:rsidR="00E37081" w:rsidRPr="584C37A5">
        <w:t xml:space="preserve"> nous avons </w:t>
      </w:r>
      <w:r w:rsidRPr="584C37A5">
        <w:t>défendu notre classement Parc Naturel, sur un territoire marqué tant sur le versant français que sur le versant wallon, par la densité de population, l’urbanisation, le passé industriel</w:t>
      </w:r>
      <w:r w:rsidR="00E37081" w:rsidRPr="584C37A5">
        <w:t xml:space="preserve"> et minier</w:t>
      </w:r>
      <w:r w:rsidRPr="584C37A5">
        <w:t>…</w:t>
      </w:r>
      <w:r w:rsidR="00E37081" w:rsidRPr="584C37A5">
        <w:t xml:space="preserve"> </w:t>
      </w:r>
    </w:p>
    <w:p w14:paraId="3E58B50B" w14:textId="085E73AD" w:rsidR="00331D20" w:rsidRPr="00994F3B" w:rsidRDefault="00E37081" w:rsidP="6C16CE92">
      <w:pPr>
        <w:jc w:val="both"/>
      </w:pPr>
      <w:r w:rsidRPr="6C16CE92">
        <w:rPr>
          <w:b/>
          <w:bCs/>
        </w:rPr>
        <w:t>C</w:t>
      </w:r>
      <w:r w:rsidR="009D6BC5" w:rsidRPr="6C16CE92">
        <w:rPr>
          <w:b/>
          <w:bCs/>
        </w:rPr>
        <w:t>e</w:t>
      </w:r>
      <w:r w:rsidRPr="6C16CE92">
        <w:rPr>
          <w:b/>
          <w:bCs/>
        </w:rPr>
        <w:t xml:space="preserve"> bassin de vie </w:t>
      </w:r>
      <w:r w:rsidR="00A651E1" w:rsidRPr="6C16CE92">
        <w:rPr>
          <w:b/>
          <w:bCs/>
        </w:rPr>
        <w:t>reste un territoire rural avant tout</w:t>
      </w:r>
      <w:r w:rsidR="00A651E1" w:rsidRPr="6C16CE92">
        <w:t xml:space="preserve">, </w:t>
      </w:r>
      <w:r w:rsidR="00C77C27" w:rsidRPr="6C16CE92">
        <w:t>labellisé</w:t>
      </w:r>
      <w:r w:rsidR="00A651E1" w:rsidRPr="6C16CE92">
        <w:t xml:space="preserve"> Parc Naturel au regard de son patrimoine naturel et culturel </w:t>
      </w:r>
      <w:r w:rsidR="00213CA5" w:rsidRPr="6C16CE92">
        <w:t>d’exception</w:t>
      </w:r>
      <w:r w:rsidR="00A651E1" w:rsidRPr="6C16CE92">
        <w:t xml:space="preserve"> à préserver et valoriser</w:t>
      </w:r>
      <w:r w:rsidR="00213CA5" w:rsidRPr="6C16CE92">
        <w:t>,</w:t>
      </w:r>
      <w:r w:rsidR="00A651E1" w:rsidRPr="6C16CE92">
        <w:t xml:space="preserve"> </w:t>
      </w:r>
      <w:r w:rsidR="00213CA5" w:rsidRPr="6C16CE92">
        <w:t>d</w:t>
      </w:r>
      <w:r w:rsidR="00331D20" w:rsidRPr="6C16CE92">
        <w:t xml:space="preserve">ont certains sont directement liés aux activités </w:t>
      </w:r>
      <w:r w:rsidR="00331D20" w:rsidRPr="6C16CE92">
        <w:lastRenderedPageBreak/>
        <w:t>humaines.</w:t>
      </w:r>
      <w:r w:rsidR="00213CA5" w:rsidRPr="6C16CE92">
        <w:t xml:space="preserve"> La relation Homme / Nature </w:t>
      </w:r>
      <w:r w:rsidR="00756000" w:rsidRPr="6C16CE92">
        <w:t>reste à ré-inventer ici, où les pressions exercées par les activités constituent un enjeu majeur.</w:t>
      </w:r>
    </w:p>
    <w:p w14:paraId="10D0A5C5" w14:textId="44AA75C4" w:rsidR="0049679A" w:rsidRPr="00994F3B" w:rsidRDefault="009D6BC5" w:rsidP="0049679A">
      <w:pPr>
        <w:jc w:val="both"/>
        <w:rPr>
          <w:rFonts w:cstheme="minorHAnsi"/>
        </w:rPr>
      </w:pPr>
      <w:r w:rsidRPr="00994F3B">
        <w:rPr>
          <w:rFonts w:cstheme="minorHAnsi"/>
        </w:rPr>
        <w:t xml:space="preserve">Avec près 290 000 habitants, les deux parcs naturels sont </w:t>
      </w:r>
      <w:r w:rsidR="00B30E87" w:rsidRPr="00994F3B">
        <w:rPr>
          <w:rFonts w:cstheme="minorHAnsi"/>
        </w:rPr>
        <w:t>historiquement</w:t>
      </w:r>
      <w:r w:rsidRPr="00994F3B">
        <w:rPr>
          <w:rFonts w:cstheme="minorHAnsi"/>
        </w:rPr>
        <w:t xml:space="preserve"> investis pour soutenir une </w:t>
      </w:r>
      <w:r w:rsidR="00B30E87" w:rsidRPr="00994F3B">
        <w:rPr>
          <w:rFonts w:cstheme="minorHAnsi"/>
        </w:rPr>
        <w:t>citoyenneté</w:t>
      </w:r>
      <w:r w:rsidRPr="00994F3B">
        <w:rPr>
          <w:rFonts w:cstheme="minorHAnsi"/>
        </w:rPr>
        <w:t xml:space="preserve"> active. </w:t>
      </w:r>
      <w:r w:rsidR="00B30E87" w:rsidRPr="00994F3B">
        <w:rPr>
          <w:rFonts w:cstheme="minorHAnsi"/>
        </w:rPr>
        <w:t xml:space="preserve">En créant le </w:t>
      </w:r>
      <w:r w:rsidR="0049679A" w:rsidRPr="00994F3B">
        <w:rPr>
          <w:rFonts w:cstheme="minorHAnsi"/>
        </w:rPr>
        <w:t>parc naturel européen, l’ambition reste la même</w:t>
      </w:r>
      <w:r w:rsidR="00B30E87" w:rsidRPr="00994F3B">
        <w:rPr>
          <w:rFonts w:cstheme="minorHAnsi"/>
        </w:rPr>
        <w:t> :</w:t>
      </w:r>
      <w:r w:rsidR="0049679A" w:rsidRPr="00994F3B">
        <w:rPr>
          <w:rFonts w:cstheme="minorHAnsi"/>
        </w:rPr>
        <w:t xml:space="preserve"> </w:t>
      </w:r>
      <w:r w:rsidR="0049679A" w:rsidRPr="00994F3B">
        <w:rPr>
          <w:rFonts w:cstheme="minorHAnsi"/>
          <w:b/>
          <w:bCs/>
        </w:rPr>
        <w:t>développer des projets concrets, des actions pour améliorer le cadre de vie de ce territoire transfrontalier, au bénéfice des habitants</w:t>
      </w:r>
      <w:r w:rsidR="00B30E87" w:rsidRPr="00994F3B">
        <w:rPr>
          <w:rFonts w:cstheme="minorHAnsi"/>
          <w:b/>
          <w:bCs/>
        </w:rPr>
        <w:t xml:space="preserve">. </w:t>
      </w:r>
      <w:r w:rsidR="00B30E87" w:rsidRPr="00994F3B">
        <w:rPr>
          <w:rFonts w:cstheme="minorHAnsi"/>
        </w:rPr>
        <w:t xml:space="preserve">A l’image du tout premier projet Interreg </w:t>
      </w:r>
      <w:r w:rsidR="006C23CF" w:rsidRPr="00994F3B">
        <w:rPr>
          <w:rFonts w:cstheme="minorHAnsi"/>
        </w:rPr>
        <w:t xml:space="preserve">financé par l’Europe entre les deux parcs en 1991, pour des </w:t>
      </w:r>
      <w:r w:rsidR="0049679A" w:rsidRPr="00994F3B">
        <w:rPr>
          <w:rFonts w:cstheme="minorHAnsi"/>
        </w:rPr>
        <w:t>challenges équestres, cyclo ou pédestres pour découvrir le territoire, parcourir</w:t>
      </w:r>
      <w:r w:rsidR="0037579F" w:rsidRPr="00994F3B">
        <w:rPr>
          <w:rFonts w:cstheme="minorHAnsi"/>
        </w:rPr>
        <w:t xml:space="preserve"> les paysages. </w:t>
      </w:r>
    </w:p>
    <w:p w14:paraId="7D14E876" w14:textId="6C439898" w:rsidR="0049679A" w:rsidRPr="00994F3B" w:rsidRDefault="0049679A" w:rsidP="584C37A5">
      <w:pPr>
        <w:jc w:val="both"/>
      </w:pPr>
      <w:r w:rsidRPr="4004C929">
        <w:rPr>
          <w:b/>
          <w:bCs/>
        </w:rPr>
        <w:t>A</w:t>
      </w:r>
      <w:r w:rsidR="006C23CF" w:rsidRPr="4004C929">
        <w:rPr>
          <w:b/>
          <w:bCs/>
        </w:rPr>
        <w:t xml:space="preserve">ujourd’hui, nous créons le parc naturel européen pour consolider la passerelle ! </w:t>
      </w:r>
      <w:r>
        <w:t>Cette passerelle pour associer des territoires, des idées, des projets des citoyens</w:t>
      </w:r>
      <w:r w:rsidR="000874FE">
        <w:t>, pour f</w:t>
      </w:r>
      <w:r>
        <w:t>aciliter un rapprochement transfrontalier entre la multitude d’acteurs institutionnels</w:t>
      </w:r>
      <w:r w:rsidR="000874FE">
        <w:t xml:space="preserve">, pour </w:t>
      </w:r>
      <w:r w:rsidR="00A1683B">
        <w:t>a</w:t>
      </w:r>
      <w:r>
        <w:t xml:space="preserve">ssocier les élus, les partenaires, les habitants, les </w:t>
      </w:r>
      <w:r w:rsidR="006C23CF">
        <w:t>équipes.</w:t>
      </w:r>
    </w:p>
    <w:p w14:paraId="165D6E69" w14:textId="15C13EEF" w:rsidR="0095498A" w:rsidRPr="00994F3B" w:rsidRDefault="0095498A" w:rsidP="0095498A">
      <w:pPr>
        <w:jc w:val="both"/>
        <w:rPr>
          <w:rFonts w:cstheme="minorHAnsi"/>
        </w:rPr>
      </w:pPr>
      <w:r w:rsidRPr="00994F3B">
        <w:rPr>
          <w:rFonts w:cstheme="minorHAnsi"/>
          <w:b/>
          <w:bCs/>
        </w:rPr>
        <w:t>C</w:t>
      </w:r>
      <w:r w:rsidR="006A19F4" w:rsidRPr="00994F3B">
        <w:rPr>
          <w:rFonts w:cstheme="minorHAnsi"/>
          <w:b/>
          <w:bCs/>
        </w:rPr>
        <w:t xml:space="preserve">ette idée que les Plaines Scarpe-Escaut </w:t>
      </w:r>
      <w:r w:rsidR="000874FE" w:rsidRPr="00994F3B">
        <w:rPr>
          <w:rFonts w:cstheme="minorHAnsi"/>
          <w:b/>
          <w:bCs/>
        </w:rPr>
        <w:t>méritent</w:t>
      </w:r>
      <w:r w:rsidR="006A19F4" w:rsidRPr="00994F3B">
        <w:rPr>
          <w:rFonts w:cstheme="minorHAnsi"/>
          <w:b/>
          <w:bCs/>
        </w:rPr>
        <w:t xml:space="preserve"> une action coordonnée en transfrontalier date de 1983</w:t>
      </w:r>
      <w:r w:rsidR="006A19F4" w:rsidRPr="00994F3B">
        <w:rPr>
          <w:rFonts w:cstheme="minorHAnsi"/>
        </w:rPr>
        <w:t>, avec le</w:t>
      </w:r>
      <w:r w:rsidRPr="00994F3B">
        <w:rPr>
          <w:rFonts w:cstheme="minorHAnsi"/>
        </w:rPr>
        <w:t xml:space="preserve"> protocole d'accord entre la Région wallonne et la Région Nord-Pas de Calais, appelant à la création d'un parc supra</w:t>
      </w:r>
      <w:r w:rsidR="00495A73" w:rsidRPr="00994F3B">
        <w:rPr>
          <w:rFonts w:cstheme="minorHAnsi"/>
        </w:rPr>
        <w:t xml:space="preserve"> </w:t>
      </w:r>
      <w:r w:rsidRPr="00994F3B">
        <w:rPr>
          <w:rFonts w:cstheme="minorHAnsi"/>
        </w:rPr>
        <w:t>frontalier, déjà avec une attention autour de la qualité de vie des populations.</w:t>
      </w:r>
      <w:r w:rsidR="000874FE" w:rsidRPr="00994F3B">
        <w:rPr>
          <w:rFonts w:cstheme="minorHAnsi"/>
        </w:rPr>
        <w:t xml:space="preserve"> </w:t>
      </w:r>
      <w:r w:rsidRPr="00994F3B">
        <w:rPr>
          <w:rFonts w:cstheme="minorHAnsi"/>
        </w:rPr>
        <w:t>La création du parc naturel européen aujourd’hui est donc une idée qui date de presque 40 ans !</w:t>
      </w:r>
    </w:p>
    <w:p w14:paraId="55BAD085" w14:textId="578C5D09" w:rsidR="0095498A" w:rsidRPr="00994F3B" w:rsidRDefault="0095498A" w:rsidP="0095498A">
      <w:pPr>
        <w:jc w:val="both"/>
        <w:rPr>
          <w:rFonts w:cstheme="minorHAnsi"/>
        </w:rPr>
      </w:pPr>
      <w:r w:rsidRPr="00994F3B">
        <w:rPr>
          <w:rFonts w:cstheme="minorHAnsi"/>
          <w:b/>
          <w:bCs/>
        </w:rPr>
        <w:t>Et en 2008, on structurait et organisait le pilotage politique du territoire</w:t>
      </w:r>
      <w:r w:rsidR="002D7C18" w:rsidRPr="00994F3B">
        <w:rPr>
          <w:rFonts w:cstheme="minorHAnsi"/>
          <w:b/>
          <w:bCs/>
        </w:rPr>
        <w:t>, toujours avec beaucoup de convivialité</w:t>
      </w:r>
      <w:r w:rsidR="006A19F4" w:rsidRPr="00994F3B">
        <w:rPr>
          <w:rFonts w:cstheme="minorHAnsi"/>
        </w:rPr>
        <w:t xml:space="preserve">. </w:t>
      </w:r>
      <w:r w:rsidRPr="00994F3B">
        <w:rPr>
          <w:rFonts w:cstheme="minorHAnsi"/>
        </w:rPr>
        <w:t>Les deux parcs s'embarquent dans un diagnostic de territoire partagé, vers une Charte et un Plan de Gestion à dimension transfrontalière.</w:t>
      </w:r>
      <w:r w:rsidR="006A19F4" w:rsidRPr="00994F3B">
        <w:rPr>
          <w:rFonts w:cstheme="minorHAnsi"/>
        </w:rPr>
        <w:t xml:space="preserve"> </w:t>
      </w:r>
      <w:r w:rsidRPr="00994F3B">
        <w:rPr>
          <w:rFonts w:cstheme="minorHAnsi"/>
        </w:rPr>
        <w:t>Les élus se rencontrent au sein du Bureau Transfrontalier qui a une existence informelle.</w:t>
      </w:r>
    </w:p>
    <w:p w14:paraId="17B661E8" w14:textId="7579B251" w:rsidR="0095498A" w:rsidRPr="00994F3B" w:rsidRDefault="00A91C11" w:rsidP="584C37A5">
      <w:pPr>
        <w:jc w:val="both"/>
      </w:pPr>
      <w:r w:rsidRPr="584C37A5">
        <w:rPr>
          <w:b/>
          <w:bCs/>
          <w:lang w:val="en-US"/>
        </w:rPr>
        <w:t>Une longue</w:t>
      </w:r>
      <w:r w:rsidR="00B7332B" w:rsidRPr="584C37A5">
        <w:rPr>
          <w:b/>
          <w:bCs/>
          <w:lang w:val="en-US"/>
        </w:rPr>
        <w:t xml:space="preserve"> (et lente !) </w:t>
      </w:r>
      <w:r w:rsidRPr="584C37A5">
        <w:rPr>
          <w:b/>
          <w:bCs/>
          <w:lang w:val="en-US"/>
        </w:rPr>
        <w:t xml:space="preserve"> réflexion </w:t>
      </w:r>
      <w:r w:rsidR="00D86C4B" w:rsidRPr="584C37A5">
        <w:rPr>
          <w:b/>
          <w:bCs/>
          <w:lang w:val="en-US"/>
        </w:rPr>
        <w:t xml:space="preserve">a permis </w:t>
      </w:r>
      <w:r w:rsidR="005A0D3E" w:rsidRPr="584C37A5">
        <w:rPr>
          <w:b/>
          <w:bCs/>
          <w:lang w:val="en-US"/>
        </w:rPr>
        <w:t xml:space="preserve">d’aboutir à </w:t>
      </w:r>
      <w:r w:rsidR="00D86C4B" w:rsidRPr="584C37A5">
        <w:rPr>
          <w:b/>
          <w:bCs/>
          <w:lang w:val="en-US"/>
        </w:rPr>
        <w:t xml:space="preserve">ce </w:t>
      </w:r>
      <w:r w:rsidR="005A0D3E" w:rsidRPr="584C37A5">
        <w:rPr>
          <w:b/>
          <w:bCs/>
          <w:lang w:val="en-US"/>
        </w:rPr>
        <w:t>Parc naturel européen</w:t>
      </w:r>
      <w:r w:rsidR="005A0D3E" w:rsidRPr="584C37A5">
        <w:rPr>
          <w:lang w:val="en-US"/>
        </w:rPr>
        <w:t xml:space="preserve">, après une première étude juridique initiée en 2013, déjà </w:t>
      </w:r>
      <w:r w:rsidR="0095498A" w:rsidRPr="584C37A5">
        <w:rPr>
          <w:lang w:val="en-US"/>
        </w:rPr>
        <w:t>un voyage d'élus à la découverte de parcs transfrontaliers à la frontière entre les Pays-Bas et l'Allemagne</w:t>
      </w:r>
      <w:r w:rsidR="005A0D3E" w:rsidRPr="584C37A5">
        <w:rPr>
          <w:lang w:val="en-US"/>
        </w:rPr>
        <w:t xml:space="preserve">, et plus récemment </w:t>
      </w:r>
      <w:r w:rsidR="000023F2" w:rsidRPr="584C37A5">
        <w:rPr>
          <w:lang w:val="en-US"/>
        </w:rPr>
        <w:t xml:space="preserve">en 2019 </w:t>
      </w:r>
      <w:r w:rsidR="00D86C4B" w:rsidRPr="584C37A5">
        <w:rPr>
          <w:lang w:val="en-US"/>
        </w:rPr>
        <w:t xml:space="preserve">pour rencontrer le </w:t>
      </w:r>
      <w:r w:rsidR="0095498A" w:rsidRPr="584C37A5">
        <w:rPr>
          <w:lang w:val="en-US"/>
        </w:rPr>
        <w:t xml:space="preserve">Groupement </w:t>
      </w:r>
      <w:r w:rsidR="00D86C4B" w:rsidRPr="584C37A5">
        <w:rPr>
          <w:lang w:val="en-US"/>
        </w:rPr>
        <w:t>E</w:t>
      </w:r>
      <w:r w:rsidR="0095498A" w:rsidRPr="584C37A5">
        <w:rPr>
          <w:lang w:val="en-US"/>
        </w:rPr>
        <w:t>uropéen de Coopération Territorial</w:t>
      </w:r>
      <w:r w:rsidR="00D86C4B" w:rsidRPr="584C37A5">
        <w:rPr>
          <w:lang w:val="en-US"/>
        </w:rPr>
        <w:t>e</w:t>
      </w:r>
      <w:r w:rsidR="0095498A" w:rsidRPr="584C37A5">
        <w:rPr>
          <w:lang w:val="en-US"/>
        </w:rPr>
        <w:t xml:space="preserve"> Mercantour/Alpi Marritime</w:t>
      </w:r>
      <w:r w:rsidR="0049026F" w:rsidRPr="584C37A5">
        <w:rPr>
          <w:lang w:val="en-US"/>
        </w:rPr>
        <w:t>.</w:t>
      </w:r>
    </w:p>
    <w:p w14:paraId="11223BC1" w14:textId="3E6F2563" w:rsidR="00A93304" w:rsidRPr="00994F3B" w:rsidRDefault="0095498A" w:rsidP="584C37A5">
      <w:pPr>
        <w:jc w:val="both"/>
      </w:pPr>
      <w:r w:rsidRPr="584C37A5">
        <w:rPr>
          <w:b/>
          <w:bCs/>
        </w:rPr>
        <w:t xml:space="preserve">Aujourd’hui, </w:t>
      </w:r>
      <w:r w:rsidR="00C42F91" w:rsidRPr="584C37A5">
        <w:rPr>
          <w:b/>
          <w:bCs/>
        </w:rPr>
        <w:t>le Parc naturel européen, c’est une visibilité et un soutien renouvelé de la part de nos Etats</w:t>
      </w:r>
      <w:r w:rsidR="00A91C11" w:rsidRPr="584C37A5">
        <w:t>, à l’image de la visite</w:t>
      </w:r>
      <w:r w:rsidR="00A91C11" w:rsidRPr="584C37A5">
        <w:rPr>
          <w:b/>
          <w:bCs/>
        </w:rPr>
        <w:t xml:space="preserve"> </w:t>
      </w:r>
      <w:r w:rsidRPr="584C37A5">
        <w:t>Clément Beaune, Secrétaire d’Etat aux affaires européennes</w:t>
      </w:r>
      <w:r w:rsidR="00A91C11" w:rsidRPr="584C37A5">
        <w:t xml:space="preserve"> venu</w:t>
      </w:r>
      <w:r w:rsidRPr="584C37A5">
        <w:t xml:space="preserve"> le 19 avril </w:t>
      </w:r>
      <w:r w:rsidR="00A91C11" w:rsidRPr="584C37A5">
        <w:t xml:space="preserve">2021 </w:t>
      </w:r>
      <w:r w:rsidRPr="584C37A5">
        <w:t>pour fêter les 70 ans de la Communauté Européenne du Charbon et de l’Acier</w:t>
      </w:r>
      <w:r w:rsidR="00A91C11" w:rsidRPr="584C37A5">
        <w:t xml:space="preserve"> et soutenir la création du GECT</w:t>
      </w:r>
      <w:r w:rsidRPr="584C37A5">
        <w:t>.</w:t>
      </w:r>
      <w:r w:rsidR="00A91C11" w:rsidRPr="584C37A5">
        <w:t xml:space="preserve"> </w:t>
      </w:r>
      <w:r w:rsidRPr="584C37A5">
        <w:t xml:space="preserve">Un accueil républicain, en présence du Préfet des Hauts de France et une découverte pour le Secrétaire d'Etat :  </w:t>
      </w:r>
      <w:r w:rsidR="00A109F6" w:rsidRPr="584C37A5">
        <w:t>le projet</w:t>
      </w:r>
      <w:r w:rsidRPr="584C37A5">
        <w:t xml:space="preserve"> Interreg Trans’Vert qui met au travail des apprenants, éloignés du marché de l'emploi, au travers de chantiers "nature et gestion différenciée"</w:t>
      </w:r>
      <w:r w:rsidR="0049026F" w:rsidRPr="584C37A5">
        <w:t>.</w:t>
      </w:r>
      <w:r w:rsidR="00D12C09" w:rsidRPr="584C37A5">
        <w:t xml:space="preserve"> </w:t>
      </w:r>
    </w:p>
    <w:p w14:paraId="37A6B527" w14:textId="1E37062A" w:rsidR="00A93304" w:rsidRPr="00994F3B" w:rsidRDefault="00D12C09" w:rsidP="584C37A5">
      <w:pPr>
        <w:jc w:val="both"/>
      </w:pPr>
      <w:r w:rsidRPr="584C37A5">
        <w:t xml:space="preserve">La </w:t>
      </w:r>
      <w:r w:rsidR="00A93304" w:rsidRPr="584C37A5">
        <w:rPr>
          <w:b/>
          <w:bCs/>
        </w:rPr>
        <w:t>nouvelle structure juridique, une AISBL de droit belge</w:t>
      </w:r>
      <w:r w:rsidRPr="584C37A5">
        <w:rPr>
          <w:b/>
          <w:bCs/>
        </w:rPr>
        <w:t xml:space="preserve">, </w:t>
      </w:r>
      <w:r w:rsidR="00CD0782" w:rsidRPr="584C37A5">
        <w:rPr>
          <w:b/>
          <w:bCs/>
        </w:rPr>
        <w:t xml:space="preserve">a suscité une « longue </w:t>
      </w:r>
      <w:r w:rsidR="00A93304" w:rsidRPr="584C37A5">
        <w:rPr>
          <w:lang w:val="fr-BE"/>
        </w:rPr>
        <w:t>procédure</w:t>
      </w:r>
      <w:r w:rsidR="00CD0782" w:rsidRPr="584C37A5">
        <w:rPr>
          <w:lang w:val="fr-BE"/>
        </w:rPr>
        <w:t> »,</w:t>
      </w:r>
      <w:r w:rsidR="00A93304" w:rsidRPr="584C37A5">
        <w:rPr>
          <w:lang w:val="fr-BE"/>
        </w:rPr>
        <w:t xml:space="preserve"> avec la délibération de nos instances</w:t>
      </w:r>
      <w:r w:rsidR="00A93304" w:rsidRPr="584C37A5">
        <w:t> </w:t>
      </w:r>
      <w:r w:rsidR="00C4158E" w:rsidRPr="584C37A5">
        <w:t xml:space="preserve">respectives, </w:t>
      </w:r>
      <w:r w:rsidR="00A93304" w:rsidRPr="584C37A5">
        <w:rPr>
          <w:lang w:val="fr-BE"/>
        </w:rPr>
        <w:t xml:space="preserve">l'autorisation des </w:t>
      </w:r>
      <w:r w:rsidR="00C4158E" w:rsidRPr="584C37A5">
        <w:rPr>
          <w:lang w:val="fr-BE"/>
        </w:rPr>
        <w:t>E</w:t>
      </w:r>
      <w:r w:rsidR="00A93304" w:rsidRPr="584C37A5">
        <w:rPr>
          <w:lang w:val="fr-BE"/>
        </w:rPr>
        <w:t>tats pour créer le GECT</w:t>
      </w:r>
      <w:r w:rsidR="00C4158E" w:rsidRPr="584C37A5">
        <w:rPr>
          <w:lang w:val="fr-BE"/>
        </w:rPr>
        <w:t xml:space="preserve">, </w:t>
      </w:r>
      <w:r w:rsidR="00A93304" w:rsidRPr="584C37A5">
        <w:rPr>
          <w:lang w:val="fr-BE"/>
        </w:rPr>
        <w:t>la signature de l'acte authentique devant notaire</w:t>
      </w:r>
      <w:r w:rsidR="00A93304" w:rsidRPr="584C37A5">
        <w:t> (les statuts)</w:t>
      </w:r>
      <w:r w:rsidR="00C4158E" w:rsidRPr="584C37A5">
        <w:t xml:space="preserve">, </w:t>
      </w:r>
      <w:r w:rsidR="00A93304" w:rsidRPr="584C37A5">
        <w:t>un arrêté royal du Roi Philippe</w:t>
      </w:r>
      <w:r w:rsidR="00C4158E" w:rsidRPr="584C37A5">
        <w:t xml:space="preserve"> et </w:t>
      </w:r>
      <w:r w:rsidR="00A93304" w:rsidRPr="584C37A5">
        <w:t>enfin une publication au Journal officiel du Comité des régions.</w:t>
      </w:r>
    </w:p>
    <w:p w14:paraId="7CC2A5B9" w14:textId="77777777" w:rsidR="0023777F" w:rsidRPr="00994F3B" w:rsidRDefault="00113F2E" w:rsidP="00E90750">
      <w:pPr>
        <w:jc w:val="both"/>
        <w:rPr>
          <w:rFonts w:cstheme="minorHAnsi"/>
        </w:rPr>
      </w:pPr>
      <w:r w:rsidRPr="00994F3B">
        <w:rPr>
          <w:rFonts w:cstheme="minorHAnsi"/>
        </w:rPr>
        <w:t xml:space="preserve">Mais, le Parc naturel européen, c’est </w:t>
      </w:r>
      <w:r w:rsidRPr="00994F3B">
        <w:rPr>
          <w:rFonts w:cstheme="minorHAnsi"/>
          <w:b/>
          <w:bCs/>
        </w:rPr>
        <w:t xml:space="preserve">continuer à fédérer nos activités et rester </w:t>
      </w:r>
      <w:r w:rsidR="00C42F91" w:rsidRPr="00994F3B">
        <w:rPr>
          <w:rFonts w:cstheme="minorHAnsi"/>
          <w:b/>
          <w:bCs/>
        </w:rPr>
        <w:t>pragmatique</w:t>
      </w:r>
      <w:r w:rsidR="00C42F91" w:rsidRPr="00D727C0">
        <w:rPr>
          <w:rFonts w:cstheme="minorHAnsi"/>
          <w:b/>
        </w:rPr>
        <w:t>s</w:t>
      </w:r>
      <w:r w:rsidRPr="00994F3B">
        <w:rPr>
          <w:rFonts w:cstheme="minorHAnsi"/>
        </w:rPr>
        <w:t> : pé</w:t>
      </w:r>
      <w:r w:rsidR="00A93304" w:rsidRPr="00994F3B">
        <w:rPr>
          <w:rFonts w:cstheme="minorHAnsi"/>
        </w:rPr>
        <w:t>renniser, poursuivre, renforcer la cohérence et le sens…</w:t>
      </w:r>
      <w:r w:rsidR="00FC64F7" w:rsidRPr="00994F3B">
        <w:rPr>
          <w:rFonts w:cstheme="minorHAnsi"/>
        </w:rPr>
        <w:t xml:space="preserve"> à l'image du réseau des écojardins avec aujourd'hui près de 450 jardins labellisés en franco-belge.</w:t>
      </w:r>
      <w:r w:rsidR="00200AF2" w:rsidRPr="00994F3B">
        <w:rPr>
          <w:rFonts w:cstheme="minorHAnsi"/>
        </w:rPr>
        <w:t xml:space="preserve"> </w:t>
      </w:r>
      <w:r w:rsidR="00E90750" w:rsidRPr="00994F3B">
        <w:rPr>
          <w:rFonts w:cstheme="minorHAnsi"/>
        </w:rPr>
        <w:t xml:space="preserve">Le défi de l’adaptation au changement climatique impose </w:t>
      </w:r>
      <w:r w:rsidR="000D4B89" w:rsidRPr="00994F3B">
        <w:rPr>
          <w:rFonts w:cstheme="minorHAnsi"/>
        </w:rPr>
        <w:t xml:space="preserve">aussi </w:t>
      </w:r>
      <w:r w:rsidR="00200AF2" w:rsidRPr="00994F3B">
        <w:rPr>
          <w:rFonts w:cstheme="minorHAnsi"/>
        </w:rPr>
        <w:t>d’ajuster nos ambitions</w:t>
      </w:r>
      <w:r w:rsidR="000D4B89" w:rsidRPr="00994F3B">
        <w:rPr>
          <w:rFonts w:cstheme="minorHAnsi"/>
        </w:rPr>
        <w:t xml:space="preserve">, d’expérimenter et innover, en développent plus de </w:t>
      </w:r>
      <w:r w:rsidR="000D4B89" w:rsidRPr="00994F3B">
        <w:rPr>
          <w:rFonts w:cstheme="minorHAnsi"/>
        </w:rPr>
        <w:lastRenderedPageBreak/>
        <w:t xml:space="preserve">transversalité pour aborder des </w:t>
      </w:r>
      <w:r w:rsidR="00EE037F" w:rsidRPr="00994F3B">
        <w:rPr>
          <w:rFonts w:cstheme="minorHAnsi"/>
        </w:rPr>
        <w:t xml:space="preserve">enjeux aussi vestes que celui de l’eau par exemple. Les parcs naturels ont une vraie plus-value à apporter </w:t>
      </w:r>
      <w:r w:rsidR="0023777F" w:rsidRPr="00994F3B">
        <w:rPr>
          <w:rFonts w:cstheme="minorHAnsi"/>
        </w:rPr>
        <w:t>au sein des acteurs de l’eau notamment.</w:t>
      </w:r>
    </w:p>
    <w:p w14:paraId="68AF45AB" w14:textId="19D41AC2" w:rsidR="00BD1D51" w:rsidRPr="00654B5E" w:rsidRDefault="0023777F" w:rsidP="584C37A5">
      <w:pPr>
        <w:jc w:val="both"/>
      </w:pPr>
      <w:r w:rsidRPr="584C37A5">
        <w:t xml:space="preserve">Enfin, le parc naturel européen, c’est un moyen de </w:t>
      </w:r>
      <w:r w:rsidRPr="584C37A5">
        <w:rPr>
          <w:b/>
          <w:bCs/>
        </w:rPr>
        <w:t>défendre le transfrontalier</w:t>
      </w:r>
      <w:r w:rsidRPr="584C37A5">
        <w:t xml:space="preserve">, si nécessaire il peut devenir un </w:t>
      </w:r>
      <w:r w:rsidR="00654B5E" w:rsidRPr="584C37A5">
        <w:rPr>
          <w:lang w:val="en-US"/>
        </w:rPr>
        <w:t>outil de lobbying dans les mille-feuilles institutionnels des deux Etats, </w:t>
      </w:r>
      <w:r w:rsidR="00BD1D51" w:rsidRPr="584C37A5">
        <w:rPr>
          <w:lang w:val="en-US"/>
        </w:rPr>
        <w:t xml:space="preserve">une </w:t>
      </w:r>
      <w:r w:rsidR="00654B5E" w:rsidRPr="584C37A5">
        <w:rPr>
          <w:lang w:val="en-US"/>
        </w:rPr>
        <w:t>structure facilitant la coordination des deux Etats</w:t>
      </w:r>
      <w:r w:rsidR="00BD1D51" w:rsidRPr="584C37A5">
        <w:rPr>
          <w:lang w:val="en-US"/>
        </w:rPr>
        <w:t xml:space="preserve">, comme </w:t>
      </w:r>
      <w:r w:rsidR="00BD1D51" w:rsidRPr="584C37A5">
        <w:rPr>
          <w:b/>
          <w:bCs/>
          <w:lang w:val="en-US"/>
        </w:rPr>
        <w:t>un rempart de solidarité contre... l'adversité !</w:t>
      </w:r>
      <w:r w:rsidR="00BD1D51" w:rsidRPr="584C37A5">
        <w:rPr>
          <w:lang w:val="en-US"/>
        </w:rPr>
        <w:t xml:space="preserve"> Les sujets qui fâchent </w:t>
      </w:r>
      <w:r w:rsidR="001B1C37" w:rsidRPr="584C37A5">
        <w:rPr>
          <w:lang w:val="en-US"/>
        </w:rPr>
        <w:t>exist</w:t>
      </w:r>
      <w:r w:rsidR="00B67E40" w:rsidRPr="584C37A5">
        <w:rPr>
          <w:lang w:val="en-US"/>
        </w:rPr>
        <w:t>e</w:t>
      </w:r>
      <w:r w:rsidR="001B1C37" w:rsidRPr="584C37A5">
        <w:rPr>
          <w:lang w:val="en-US"/>
        </w:rPr>
        <w:t>nt, et la solidarité a déjà été mise à l’</w:t>
      </w:r>
      <w:r w:rsidR="00A109F6" w:rsidRPr="584C37A5">
        <w:rPr>
          <w:lang w:val="en-US"/>
        </w:rPr>
        <w:t>é</w:t>
      </w:r>
      <w:r w:rsidR="001B1C37" w:rsidRPr="584C37A5">
        <w:rPr>
          <w:lang w:val="en-US"/>
        </w:rPr>
        <w:t xml:space="preserve">preuve, récemment dans le cadre de la pollution de l’Escaut d’avril 2020. Le dépôt de plainte des deux parcs naturels ensemble et la recherche de mesures de reparation de l’écosystème </w:t>
      </w:r>
      <w:r w:rsidR="00B67E40" w:rsidRPr="584C37A5">
        <w:rPr>
          <w:lang w:val="en-US"/>
        </w:rPr>
        <w:t xml:space="preserve">en transfrontalier. </w:t>
      </w:r>
    </w:p>
    <w:p w14:paraId="33AE2FA8" w14:textId="74C30E9A" w:rsidR="006C57FF" w:rsidRPr="006C57FF" w:rsidRDefault="006C57FF" w:rsidP="584C37A5">
      <w:pPr>
        <w:jc w:val="both"/>
      </w:pPr>
      <w:r w:rsidRPr="584C37A5">
        <w:t>Au-</w:t>
      </w:r>
      <w:r w:rsidR="00DE5305" w:rsidRPr="584C37A5">
        <w:t>delà d’une</w:t>
      </w:r>
      <w:r w:rsidRPr="584C37A5">
        <w:t xml:space="preserve"> actualité parfois difficile, </w:t>
      </w:r>
      <w:r w:rsidR="008830CC" w:rsidRPr="584C37A5">
        <w:t xml:space="preserve">les deux parcs inventent le futur, ils expérimentent ensemble, </w:t>
      </w:r>
      <w:r w:rsidR="000255EB" w:rsidRPr="584C37A5">
        <w:t>partagent</w:t>
      </w:r>
      <w:r w:rsidR="008830CC" w:rsidRPr="584C37A5">
        <w:t>, construisent, et prennent ainsi part à la transition du territoire, tant climatique que sociétale.</w:t>
      </w:r>
      <w:r w:rsidR="000255EB" w:rsidRPr="584C37A5">
        <w:t xml:space="preserve"> Ils réunissent les besoins et leurs désirs dans ce parc naturel européen, avec une culture commune</w:t>
      </w:r>
      <w:r w:rsidR="00DE5305" w:rsidRPr="584C37A5">
        <w:t xml:space="preserve"> avec une recette mêlant </w:t>
      </w:r>
      <w:r w:rsidRPr="584C37A5">
        <w:t xml:space="preserve">créativité, expérimentation, </w:t>
      </w:r>
      <w:r w:rsidR="00DE5305" w:rsidRPr="584C37A5">
        <w:t>b</w:t>
      </w:r>
      <w:r w:rsidRPr="584C37A5">
        <w:t xml:space="preserve">iens communs, </w:t>
      </w:r>
      <w:r w:rsidR="00DE5305" w:rsidRPr="584C37A5">
        <w:t>r</w:t>
      </w:r>
      <w:r w:rsidRPr="584C37A5">
        <w:t xml:space="preserve">elations humaines, </w:t>
      </w:r>
      <w:r w:rsidR="00DE5305" w:rsidRPr="584C37A5">
        <w:t>p</w:t>
      </w:r>
      <w:r w:rsidRPr="584C37A5">
        <w:t xml:space="preserve">roximité, </w:t>
      </w:r>
      <w:r w:rsidR="00DE5305" w:rsidRPr="584C37A5">
        <w:t>a</w:t>
      </w:r>
      <w:r w:rsidRPr="584C37A5">
        <w:t>uthenticité, Solidarité entre deux territoires, intégration européenne</w:t>
      </w:r>
      <w:r w:rsidR="00DE5305" w:rsidRPr="584C37A5">
        <w:t>…</w:t>
      </w:r>
    </w:p>
    <w:p w14:paraId="702D748B" w14:textId="61649235" w:rsidR="006C57FF" w:rsidRPr="006C57FF" w:rsidRDefault="00DE5305" w:rsidP="584C37A5">
      <w:pPr>
        <w:jc w:val="both"/>
      </w:pPr>
      <w:r w:rsidRPr="584C37A5">
        <w:rPr>
          <w:b/>
          <w:bCs/>
        </w:rPr>
        <w:t xml:space="preserve">Le parc naturel européen s’inscrit pour les 5 années à venir dans un cadre de coopération définit par Europarc, avec le programme Transboudnary </w:t>
      </w:r>
      <w:r w:rsidR="00B02799" w:rsidRPr="584C37A5">
        <w:rPr>
          <w:b/>
          <w:bCs/>
        </w:rPr>
        <w:t>P</w:t>
      </w:r>
      <w:r w:rsidRPr="584C37A5">
        <w:rPr>
          <w:b/>
          <w:bCs/>
        </w:rPr>
        <w:t xml:space="preserve">arks. </w:t>
      </w:r>
      <w:r w:rsidR="00195CE1" w:rsidRPr="584C37A5">
        <w:t>Son objectif sera aussi de f</w:t>
      </w:r>
      <w:r w:rsidR="006C57FF" w:rsidRPr="584C37A5">
        <w:t>aire atterrir des financements au bénéfice des collectivité</w:t>
      </w:r>
      <w:r w:rsidR="00C77C27">
        <w:t>s</w:t>
      </w:r>
      <w:r w:rsidR="006C57FF" w:rsidRPr="584C37A5">
        <w:t>, du territoire</w:t>
      </w:r>
      <w:r w:rsidR="00195CE1" w:rsidRPr="584C37A5">
        <w:t>, dans le</w:t>
      </w:r>
      <w:r w:rsidR="006C57FF" w:rsidRPr="584C37A5">
        <w:t xml:space="preserve"> contexte </w:t>
      </w:r>
      <w:r w:rsidR="00195CE1" w:rsidRPr="584C37A5">
        <w:t xml:space="preserve">favorable </w:t>
      </w:r>
      <w:r w:rsidR="006C57FF" w:rsidRPr="584C37A5">
        <w:t>du green deal européen </w:t>
      </w:r>
      <w:r w:rsidR="00195CE1" w:rsidRPr="584C37A5">
        <w:t xml:space="preserve">(où </w:t>
      </w:r>
      <w:r w:rsidR="006C57FF" w:rsidRPr="584C37A5">
        <w:t>30% du budget européen est consacré à une croissance verte et un avenir durable, incluant les enjeux énergétiques, adaptation changement climatique, agriculture et alimentation, biodiversité, eau, mobilité…</w:t>
      </w:r>
      <w:r w:rsidR="00195CE1" w:rsidRPr="584C37A5">
        <w:t>).</w:t>
      </w:r>
    </w:p>
    <w:p w14:paraId="25939607" w14:textId="36D7709D" w:rsidR="006C57FF" w:rsidRPr="00994F3B" w:rsidRDefault="00195CE1" w:rsidP="006C57FF">
      <w:pPr>
        <w:jc w:val="both"/>
        <w:rPr>
          <w:rFonts w:cstheme="minorHAnsi"/>
        </w:rPr>
      </w:pPr>
      <w:r w:rsidRPr="00994F3B">
        <w:rPr>
          <w:rFonts w:cstheme="minorHAnsi"/>
          <w:b/>
          <w:bCs/>
        </w:rPr>
        <w:t xml:space="preserve">Ainsi, </w:t>
      </w:r>
      <w:r w:rsidR="00D10B01" w:rsidRPr="00994F3B">
        <w:rPr>
          <w:rFonts w:cstheme="minorHAnsi"/>
          <w:b/>
          <w:bCs/>
        </w:rPr>
        <w:t xml:space="preserve">le parc naturel européen est créé, mais on ne change pas ses valeurs ! En regardant d’où l’on vient, les 34 représentants de l’assemblée générale transfrontalière </w:t>
      </w:r>
      <w:r w:rsidR="00B02799" w:rsidRPr="00994F3B">
        <w:rPr>
          <w:rFonts w:cstheme="minorHAnsi"/>
          <w:b/>
          <w:bCs/>
        </w:rPr>
        <w:t>avancent ensemble, toujours dans la convivialité !</w:t>
      </w:r>
      <w:r w:rsidR="00C77C27">
        <w:rPr>
          <w:rFonts w:cstheme="minorHAnsi"/>
        </w:rPr>
        <w:t xml:space="preserve"> C</w:t>
      </w:r>
      <w:r w:rsidR="006C57FF" w:rsidRPr="006C57FF">
        <w:rPr>
          <w:rFonts w:cstheme="minorHAnsi"/>
        </w:rPr>
        <w:t>omme aujourd’hui</w:t>
      </w:r>
      <w:r w:rsidR="00E91009">
        <w:rPr>
          <w:rFonts w:cstheme="minorHAnsi"/>
        </w:rPr>
        <w:t xml:space="preserve"> </w:t>
      </w:r>
      <w:r w:rsidR="006C57FF" w:rsidRPr="006C57FF">
        <w:rPr>
          <w:rFonts w:cstheme="minorHAnsi"/>
        </w:rPr>
        <w:t>!</w:t>
      </w:r>
    </w:p>
    <w:p w14:paraId="149EFE61" w14:textId="77777777" w:rsidR="004C333D" w:rsidRPr="00994F3B" w:rsidRDefault="004C333D" w:rsidP="006C57FF">
      <w:pPr>
        <w:jc w:val="both"/>
        <w:rPr>
          <w:rFonts w:cstheme="minorHAnsi"/>
        </w:rPr>
      </w:pPr>
    </w:p>
    <w:p w14:paraId="1DA78AD9" w14:textId="5844DA54" w:rsidR="004C333D" w:rsidRPr="00C77C27" w:rsidRDefault="00C77C27" w:rsidP="00C77C27">
      <w:pPr>
        <w:pBdr>
          <w:bottom w:val="single" w:sz="4" w:space="1" w:color="auto"/>
        </w:pBdr>
        <w:spacing w:after="0" w:line="240" w:lineRule="auto"/>
        <w:jc w:val="both"/>
        <w:rPr>
          <w:rFonts w:cstheme="minorHAnsi"/>
          <w:b/>
          <w:bCs/>
        </w:rPr>
      </w:pPr>
      <w:r>
        <w:rPr>
          <w:rFonts w:cstheme="minorHAnsi"/>
          <w:b/>
          <w:bCs/>
        </w:rPr>
        <w:t>2</w:t>
      </w:r>
      <w:r w:rsidR="00D727C0" w:rsidRPr="00C77C27">
        <w:rPr>
          <w:rFonts w:cstheme="minorHAnsi"/>
          <w:b/>
          <w:bCs/>
        </w:rPr>
        <w:t xml:space="preserve">/ </w:t>
      </w:r>
      <w:r w:rsidR="00D727C0" w:rsidRPr="00C77C27">
        <w:rPr>
          <w:rFonts w:cstheme="minorHAnsi"/>
          <w:b/>
          <w:bCs/>
        </w:rPr>
        <w:t>Présentation en duo d’Isabelle Zarlenga (directrice du PNRSE) et de Reinold Leplat (directeur du PNPE)</w:t>
      </w:r>
    </w:p>
    <w:p w14:paraId="1FA5FC0D" w14:textId="387EF707" w:rsidR="00D727C0" w:rsidRPr="00C77C27" w:rsidRDefault="00D727C0" w:rsidP="00C77C27">
      <w:pPr>
        <w:spacing w:after="0" w:line="240" w:lineRule="auto"/>
        <w:jc w:val="center"/>
        <w:rPr>
          <w:rFonts w:cstheme="minorHAnsi"/>
          <w:i/>
          <w:iCs/>
        </w:rPr>
      </w:pPr>
      <w:r w:rsidRPr="00C77C27">
        <w:rPr>
          <w:rFonts w:cstheme="minorHAnsi"/>
          <w:i/>
          <w:iCs/>
        </w:rPr>
        <w:t>(</w:t>
      </w:r>
      <w:r w:rsidRPr="00C77C27">
        <w:rPr>
          <w:rFonts w:cstheme="minorHAnsi"/>
          <w:i/>
          <w:iCs/>
        </w:rPr>
        <w:t>présentation</w:t>
      </w:r>
      <w:r w:rsidRPr="00C77C27">
        <w:rPr>
          <w:rFonts w:cstheme="minorHAnsi"/>
          <w:i/>
          <w:iCs/>
        </w:rPr>
        <w:t xml:space="preserve"> en 6 minutes 40</w:t>
      </w:r>
      <w:r w:rsidR="00C77C27">
        <w:rPr>
          <w:rFonts w:cstheme="minorHAnsi"/>
          <w:i/>
          <w:iCs/>
        </w:rPr>
        <w:t>’’</w:t>
      </w:r>
      <w:r w:rsidRPr="00C77C27">
        <w:rPr>
          <w:rFonts w:cstheme="minorHAnsi"/>
          <w:i/>
          <w:iCs/>
        </w:rPr>
        <w:t>, sous forme d’un Pecha Kucha  de 20 diapositives)</w:t>
      </w:r>
    </w:p>
    <w:p w14:paraId="65DEE859" w14:textId="77777777" w:rsidR="00C77C27" w:rsidRDefault="00C77C27" w:rsidP="00C77C27">
      <w:pPr>
        <w:spacing w:after="0" w:line="240" w:lineRule="auto"/>
        <w:jc w:val="both"/>
        <w:rPr>
          <w:rFonts w:cstheme="minorHAnsi"/>
        </w:rPr>
      </w:pPr>
    </w:p>
    <w:p w14:paraId="77EE27F0" w14:textId="2E7F54A4" w:rsidR="00E91009" w:rsidRPr="00C77C27" w:rsidRDefault="00D727C0" w:rsidP="00C77C27">
      <w:pPr>
        <w:spacing w:after="0" w:line="240" w:lineRule="auto"/>
        <w:jc w:val="both"/>
        <w:rPr>
          <w:rFonts w:cstheme="minorHAnsi"/>
        </w:rPr>
      </w:pPr>
      <w:r w:rsidRPr="00C77C27">
        <w:rPr>
          <w:rFonts w:cstheme="minorHAnsi"/>
        </w:rPr>
        <w:t xml:space="preserve">Le territoire du Parc naturel européen associe </w:t>
      </w:r>
      <w:r w:rsidR="00E91009" w:rsidRPr="00C77C27">
        <w:rPr>
          <w:rFonts w:cstheme="minorHAnsi"/>
        </w:rPr>
        <w:t>127 villages et communes</w:t>
      </w:r>
      <w:r w:rsidRPr="00C77C27">
        <w:rPr>
          <w:rFonts w:cstheme="minorHAnsi"/>
        </w:rPr>
        <w:t>, soit une superficie de 950</w:t>
      </w:r>
      <w:r w:rsidR="00E91009" w:rsidRPr="00C77C27">
        <w:rPr>
          <w:rFonts w:cstheme="minorHAnsi"/>
        </w:rPr>
        <w:t xml:space="preserve"> km²</w:t>
      </w:r>
      <w:r w:rsidRPr="00C77C27">
        <w:rPr>
          <w:rFonts w:cstheme="minorHAnsi"/>
        </w:rPr>
        <w:t>. Il rassemble une population de 292.000 habitants</w:t>
      </w:r>
    </w:p>
    <w:p w14:paraId="2CF18E08" w14:textId="77777777" w:rsidR="00C77C27" w:rsidRDefault="00C77C27" w:rsidP="00C77C27">
      <w:pPr>
        <w:spacing w:after="0" w:line="240" w:lineRule="auto"/>
        <w:jc w:val="both"/>
        <w:rPr>
          <w:rFonts w:cstheme="minorHAnsi"/>
        </w:rPr>
      </w:pPr>
    </w:p>
    <w:p w14:paraId="42A70DA7" w14:textId="398B3809" w:rsidR="00E85ECE" w:rsidRPr="00C77C27" w:rsidRDefault="00E85ECE" w:rsidP="00C77C27">
      <w:pPr>
        <w:spacing w:after="0" w:line="240" w:lineRule="auto"/>
        <w:jc w:val="both"/>
        <w:rPr>
          <w:rFonts w:cstheme="minorHAnsi"/>
        </w:rPr>
      </w:pPr>
      <w:r w:rsidRPr="00C77C27">
        <w:rPr>
          <w:rFonts w:cstheme="minorHAnsi"/>
        </w:rPr>
        <w:t>La coopération transfrontalière sur ce territoire se distingue à 2 niveaux :</w:t>
      </w:r>
    </w:p>
    <w:p w14:paraId="58F429B8" w14:textId="4ED4A18C" w:rsidR="00E85ECE" w:rsidRPr="00C77C27" w:rsidRDefault="00E85ECE" w:rsidP="00C77C27">
      <w:pPr>
        <w:spacing w:after="0" w:line="240" w:lineRule="auto"/>
        <w:jc w:val="both"/>
        <w:rPr>
          <w:rFonts w:cstheme="minorHAnsi"/>
        </w:rPr>
      </w:pPr>
      <w:r w:rsidRPr="00C77C27">
        <w:rPr>
          <w:rFonts w:cstheme="minorHAnsi"/>
        </w:rPr>
        <w:t>- au sein même des équipes de parcs, déjà largement concrétisées par de multiples actions.</w:t>
      </w:r>
    </w:p>
    <w:p w14:paraId="6AA01A1D" w14:textId="3D118CA5" w:rsidR="00E91009" w:rsidRPr="00C77C27" w:rsidRDefault="00E91009" w:rsidP="00C77C27">
      <w:pPr>
        <w:spacing w:after="0" w:line="240" w:lineRule="auto"/>
        <w:jc w:val="both"/>
        <w:rPr>
          <w:rFonts w:cstheme="minorHAnsi"/>
        </w:rPr>
      </w:pPr>
      <w:r w:rsidRPr="00C77C27">
        <w:rPr>
          <w:rFonts w:cstheme="minorHAnsi"/>
        </w:rPr>
        <w:t xml:space="preserve">- </w:t>
      </w:r>
      <w:r w:rsidR="00E85ECE" w:rsidRPr="00C77C27">
        <w:rPr>
          <w:rFonts w:cstheme="minorHAnsi"/>
        </w:rPr>
        <w:t xml:space="preserve">au </w:t>
      </w:r>
      <w:r w:rsidRPr="00C77C27">
        <w:rPr>
          <w:rFonts w:cstheme="minorHAnsi"/>
        </w:rPr>
        <w:t xml:space="preserve">niveau territorial, </w:t>
      </w:r>
      <w:r w:rsidR="00E85ECE" w:rsidRPr="00C77C27">
        <w:rPr>
          <w:rFonts w:cstheme="minorHAnsi"/>
        </w:rPr>
        <w:t>par</w:t>
      </w:r>
      <w:r w:rsidRPr="00C77C27">
        <w:rPr>
          <w:rFonts w:cstheme="minorHAnsi"/>
        </w:rPr>
        <w:t xml:space="preserve"> la mise en réseau des partenaires institutionnels, qui </w:t>
      </w:r>
      <w:r w:rsidR="00E85ECE" w:rsidRPr="00C77C27">
        <w:rPr>
          <w:rFonts w:cstheme="minorHAnsi"/>
        </w:rPr>
        <w:t xml:space="preserve">reste </w:t>
      </w:r>
      <w:r w:rsidRPr="00C77C27">
        <w:rPr>
          <w:rFonts w:cstheme="minorHAnsi"/>
        </w:rPr>
        <w:t xml:space="preserve">une démarche </w:t>
      </w:r>
      <w:r w:rsidR="00E85ECE" w:rsidRPr="00C77C27">
        <w:rPr>
          <w:rFonts w:cstheme="minorHAnsi"/>
        </w:rPr>
        <w:t>de longue haleine</w:t>
      </w:r>
      <w:r w:rsidRPr="00C77C27">
        <w:rPr>
          <w:rFonts w:cstheme="minorHAnsi"/>
        </w:rPr>
        <w:t>,</w:t>
      </w:r>
      <w:r w:rsidR="00E85ECE" w:rsidRPr="00C77C27">
        <w:rPr>
          <w:rFonts w:cstheme="minorHAnsi"/>
        </w:rPr>
        <w:t xml:space="preserve"> avec certains freins et </w:t>
      </w:r>
      <w:r w:rsidR="00C77C27" w:rsidRPr="00C77C27">
        <w:rPr>
          <w:rFonts w:cstheme="minorHAnsi"/>
        </w:rPr>
        <w:t>obstacles, pour</w:t>
      </w:r>
      <w:r w:rsidRPr="00C77C27">
        <w:rPr>
          <w:rFonts w:cstheme="minorHAnsi"/>
        </w:rPr>
        <w:t xml:space="preserve"> laquelle le GECT doit être </w:t>
      </w:r>
      <w:r w:rsidR="00E85ECE" w:rsidRPr="00C77C27">
        <w:rPr>
          <w:rFonts w:cstheme="minorHAnsi"/>
        </w:rPr>
        <w:t xml:space="preserve">un </w:t>
      </w:r>
      <w:r w:rsidRPr="00C77C27">
        <w:rPr>
          <w:rFonts w:cstheme="minorHAnsi"/>
        </w:rPr>
        <w:t>levier. </w:t>
      </w:r>
    </w:p>
    <w:p w14:paraId="1B16B589" w14:textId="77777777" w:rsidR="00E91009" w:rsidRPr="00C77C27" w:rsidRDefault="00E91009" w:rsidP="00C77C27">
      <w:pPr>
        <w:spacing w:after="0" w:line="240" w:lineRule="auto"/>
        <w:jc w:val="both"/>
        <w:rPr>
          <w:rFonts w:cstheme="minorHAnsi"/>
        </w:rPr>
      </w:pPr>
    </w:p>
    <w:p w14:paraId="7F13E224" w14:textId="79A042C2" w:rsidR="006A15A2" w:rsidRPr="00C77C27" w:rsidRDefault="00E85ECE" w:rsidP="00C77C27">
      <w:pPr>
        <w:spacing w:after="0" w:line="240" w:lineRule="auto"/>
        <w:jc w:val="both"/>
        <w:textAlignment w:val="baseline"/>
        <w:rPr>
          <w:rFonts w:eastAsia="Times New Roman" w:cstheme="minorHAnsi"/>
          <w:lang w:val="en-US" w:eastAsia="fr-BE"/>
        </w:rPr>
      </w:pPr>
      <w:r w:rsidRPr="00C77C27">
        <w:rPr>
          <w:rFonts w:cstheme="minorHAnsi"/>
        </w:rPr>
        <w:t xml:space="preserve">Les équipes rassemblent près de </w:t>
      </w:r>
      <w:r w:rsidR="00E91009" w:rsidRPr="00C77C27">
        <w:rPr>
          <w:rFonts w:eastAsia="Times New Roman" w:cstheme="minorHAnsi"/>
          <w:color w:val="000000"/>
          <w:lang w:eastAsia="fr-BE"/>
        </w:rPr>
        <w:t>60 salariés, qui se connaissent</w:t>
      </w:r>
      <w:r w:rsidRPr="00C77C27">
        <w:rPr>
          <w:rFonts w:eastAsia="Times New Roman" w:cstheme="minorHAnsi"/>
          <w:color w:val="000000"/>
          <w:lang w:eastAsia="fr-BE"/>
        </w:rPr>
        <w:t xml:space="preserve">, de </w:t>
      </w:r>
      <w:r w:rsidR="006A15A2" w:rsidRPr="00C77C27">
        <w:rPr>
          <w:rFonts w:eastAsia="Times New Roman" w:cstheme="minorHAnsi"/>
          <w:color w:val="000000"/>
          <w:lang w:eastAsia="fr-BE"/>
        </w:rPr>
        <w:t>par</w:t>
      </w:r>
      <w:r w:rsidRPr="00C77C27">
        <w:rPr>
          <w:rFonts w:eastAsia="Times New Roman" w:cstheme="minorHAnsi"/>
          <w:color w:val="000000"/>
          <w:lang w:eastAsia="fr-BE"/>
        </w:rPr>
        <w:t xml:space="preserve"> leur ancienneté</w:t>
      </w:r>
      <w:r w:rsidR="00E91009" w:rsidRPr="00C77C27">
        <w:rPr>
          <w:rFonts w:eastAsia="Times New Roman" w:cstheme="minorHAnsi"/>
          <w:color w:val="000000"/>
          <w:lang w:eastAsia="fr-BE"/>
        </w:rPr>
        <w:t>, ou qui apprennent à se connaitre</w:t>
      </w:r>
      <w:r w:rsidR="00E91009" w:rsidRPr="00C77C27">
        <w:rPr>
          <w:rFonts w:eastAsia="Times New Roman" w:cstheme="minorHAnsi"/>
          <w:lang w:eastAsia="fr-BE"/>
        </w:rPr>
        <w:t>​</w:t>
      </w:r>
      <w:r w:rsidRPr="00C77C27">
        <w:rPr>
          <w:rFonts w:eastAsia="Times New Roman" w:cstheme="minorHAnsi"/>
          <w:lang w:eastAsia="fr-BE"/>
        </w:rPr>
        <w:t xml:space="preserve">.  Ces </w:t>
      </w:r>
      <w:r w:rsidR="00C77C27">
        <w:rPr>
          <w:rFonts w:eastAsia="Times New Roman" w:cstheme="minorHAnsi"/>
          <w:lang w:eastAsia="fr-BE"/>
        </w:rPr>
        <w:t>techniciens</w:t>
      </w:r>
      <w:r w:rsidRPr="00C77C27">
        <w:rPr>
          <w:rFonts w:eastAsia="Times New Roman" w:cstheme="minorHAnsi"/>
          <w:lang w:eastAsia="fr-BE"/>
        </w:rPr>
        <w:t xml:space="preserve"> disposent de </w:t>
      </w:r>
      <w:r w:rsidR="00E91009" w:rsidRPr="00C77C27">
        <w:rPr>
          <w:rFonts w:eastAsia="Times New Roman" w:cstheme="minorHAnsi"/>
          <w:color w:val="000000"/>
          <w:lang w:eastAsia="fr-BE"/>
        </w:rPr>
        <w:t>compétences souvent similaires, mais aussi avec des compétences spécifiques sur chaque versant</w:t>
      </w:r>
      <w:r w:rsidR="00E91009" w:rsidRPr="00C77C27">
        <w:rPr>
          <w:rFonts w:eastAsia="Times New Roman" w:cstheme="minorHAnsi"/>
          <w:lang w:eastAsia="fr-BE"/>
        </w:rPr>
        <w:t>​</w:t>
      </w:r>
      <w:r w:rsidRPr="00C77C27">
        <w:rPr>
          <w:rFonts w:eastAsia="Times New Roman" w:cstheme="minorHAnsi"/>
          <w:lang w:eastAsia="fr-BE"/>
        </w:rPr>
        <w:t>, à valoriser au niveau de leur</w:t>
      </w:r>
      <w:r w:rsidR="00C77C27">
        <w:rPr>
          <w:rFonts w:eastAsia="Times New Roman" w:cstheme="minorHAnsi"/>
          <w:lang w:eastAsia="fr-BE"/>
        </w:rPr>
        <w:t>s</w:t>
      </w:r>
      <w:r w:rsidRPr="00C77C27">
        <w:rPr>
          <w:rFonts w:eastAsia="Times New Roman" w:cstheme="minorHAnsi"/>
          <w:lang w:eastAsia="fr-BE"/>
        </w:rPr>
        <w:t xml:space="preserve"> complémentarité</w:t>
      </w:r>
      <w:r w:rsidR="00C77C27">
        <w:rPr>
          <w:rFonts w:eastAsia="Times New Roman" w:cstheme="minorHAnsi"/>
          <w:lang w:eastAsia="fr-BE"/>
        </w:rPr>
        <w:t>s</w:t>
      </w:r>
      <w:r w:rsidRPr="00C77C27">
        <w:rPr>
          <w:rFonts w:eastAsia="Times New Roman" w:cstheme="minorHAnsi"/>
          <w:lang w:eastAsia="fr-BE"/>
        </w:rPr>
        <w:t>. La dynamique du parc naturel européen révèle d</w:t>
      </w:r>
      <w:r w:rsidR="00E91009" w:rsidRPr="00C77C27">
        <w:rPr>
          <w:rFonts w:eastAsia="Times New Roman" w:cstheme="minorHAnsi"/>
          <w:color w:val="000000"/>
          <w:lang w:eastAsia="fr-BE"/>
        </w:rPr>
        <w:t xml:space="preserve">es besoins spécifiques de management, </w:t>
      </w:r>
      <w:r w:rsidRPr="00C77C27">
        <w:rPr>
          <w:rFonts w:eastAsia="Times New Roman" w:cstheme="minorHAnsi"/>
          <w:color w:val="000000"/>
          <w:lang w:eastAsia="fr-BE"/>
        </w:rPr>
        <w:t xml:space="preserve">pour </w:t>
      </w:r>
      <w:r w:rsidR="00E91009" w:rsidRPr="00C77C27">
        <w:rPr>
          <w:rFonts w:eastAsia="Times New Roman" w:cstheme="minorHAnsi"/>
          <w:color w:val="000000"/>
          <w:lang w:eastAsia="fr-BE"/>
        </w:rPr>
        <w:t>r</w:t>
      </w:r>
      <w:r w:rsidR="00E91009" w:rsidRPr="00C77C27">
        <w:rPr>
          <w:rFonts w:eastAsia="Times New Roman" w:cstheme="minorHAnsi"/>
          <w:bCs/>
          <w:color w:val="000000"/>
          <w:lang w:eastAsia="fr-BE"/>
        </w:rPr>
        <w:t xml:space="preserve">epenser l’organisation technique de nos deux parcs </w:t>
      </w:r>
      <w:r w:rsidR="00C77C27" w:rsidRPr="00C77C27">
        <w:rPr>
          <w:rFonts w:eastAsia="Times New Roman" w:cstheme="minorHAnsi"/>
          <w:bCs/>
          <w:color w:val="000000"/>
          <w:lang w:eastAsia="fr-BE"/>
        </w:rPr>
        <w:t>naturels.</w:t>
      </w:r>
      <w:r w:rsidR="00C77C27" w:rsidRPr="00C77C27">
        <w:rPr>
          <w:rFonts w:eastAsia="Times New Roman" w:cstheme="minorHAnsi"/>
          <w:lang w:eastAsia="fr-BE"/>
        </w:rPr>
        <w:t xml:space="preserve"> ​</w:t>
      </w:r>
      <w:r w:rsidR="006A15A2" w:rsidRPr="00C77C27">
        <w:rPr>
          <w:rFonts w:eastAsia="Times New Roman" w:cstheme="minorHAnsi"/>
          <w:lang w:eastAsia="fr-BE"/>
        </w:rPr>
        <w:t xml:space="preserve">  </w:t>
      </w:r>
      <w:r w:rsidR="006A15A2" w:rsidRPr="00C77C27">
        <w:rPr>
          <w:rFonts w:eastAsia="Times New Roman" w:cstheme="minorHAnsi"/>
          <w:color w:val="000000"/>
          <w:lang w:val="en-US" w:eastAsia="fr-BE"/>
        </w:rPr>
        <w:t>Les équipes s'organisent aujourd'hui autour de binômes transfrontaliers.</w:t>
      </w:r>
      <w:r w:rsidR="006A15A2" w:rsidRPr="00C77C27">
        <w:rPr>
          <w:rFonts w:eastAsia="Times New Roman" w:cstheme="minorHAnsi"/>
          <w:lang w:val="en-US" w:eastAsia="fr-BE"/>
        </w:rPr>
        <w:t>​</w:t>
      </w:r>
    </w:p>
    <w:p w14:paraId="5240A1FF" w14:textId="58EC09E2" w:rsidR="00E91009" w:rsidRPr="00C77C27" w:rsidRDefault="00E91009" w:rsidP="00C77C27">
      <w:pPr>
        <w:spacing w:after="0" w:line="240" w:lineRule="auto"/>
        <w:jc w:val="both"/>
        <w:textAlignment w:val="baseline"/>
        <w:rPr>
          <w:rFonts w:eastAsia="Times New Roman" w:cstheme="minorHAnsi"/>
          <w:lang w:val="en-US" w:eastAsia="fr-BE"/>
        </w:rPr>
      </w:pPr>
      <w:r w:rsidRPr="00C77C27">
        <w:rPr>
          <w:rFonts w:eastAsia="Times New Roman" w:cstheme="minorHAnsi"/>
          <w:lang w:eastAsia="fr-BE"/>
        </w:rPr>
        <w:lastRenderedPageBreak/>
        <w:t>​</w:t>
      </w:r>
      <w:r w:rsidR="006A15A2" w:rsidRPr="00C77C27">
        <w:rPr>
          <w:rFonts w:eastAsia="Times New Roman" w:cstheme="minorHAnsi"/>
          <w:lang w:eastAsia="fr-BE"/>
        </w:rPr>
        <w:t>Il est important, au sein des équipes, de développer une culture commune et une forme de représentation du transfrontalier, qui nécessite de m</w:t>
      </w:r>
      <w:r w:rsidRPr="00C77C27">
        <w:rPr>
          <w:rFonts w:eastAsia="Times New Roman" w:cstheme="minorHAnsi"/>
          <w:bCs/>
          <w:color w:val="000000"/>
          <w:lang w:eastAsia="fr-BE"/>
        </w:rPr>
        <w:t>ieux se connaitre</w:t>
      </w:r>
      <w:r w:rsidRPr="00C77C27">
        <w:rPr>
          <w:rFonts w:eastAsia="Times New Roman" w:cstheme="minorHAnsi"/>
          <w:lang w:eastAsia="fr-BE"/>
        </w:rPr>
        <w:t>​</w:t>
      </w:r>
      <w:r w:rsidR="006A15A2" w:rsidRPr="00C77C27">
        <w:rPr>
          <w:rFonts w:eastAsia="Times New Roman" w:cstheme="minorHAnsi"/>
          <w:lang w:eastAsia="fr-BE"/>
        </w:rPr>
        <w:t>, de beaucoup échanger mais aussi de pouvoir expr</w:t>
      </w:r>
      <w:r w:rsidR="006A15A2" w:rsidRPr="00C77C27">
        <w:rPr>
          <w:rFonts w:eastAsia="Times New Roman" w:cstheme="minorHAnsi"/>
          <w:bCs/>
          <w:color w:val="000000"/>
          <w:lang w:eastAsia="fr-BE"/>
        </w:rPr>
        <w:t>imer d</w:t>
      </w:r>
      <w:r w:rsidR="00C77C27">
        <w:rPr>
          <w:rFonts w:eastAsia="Times New Roman" w:cstheme="minorHAnsi"/>
          <w:bCs/>
          <w:color w:val="000000"/>
          <w:lang w:eastAsia="fr-BE"/>
        </w:rPr>
        <w:t>es attentes ou parfois</w:t>
      </w:r>
      <w:r w:rsidRPr="00C77C27">
        <w:rPr>
          <w:rFonts w:eastAsia="Times New Roman" w:cstheme="minorHAnsi"/>
          <w:bCs/>
          <w:color w:val="000000"/>
          <w:lang w:eastAsia="fr-BE"/>
        </w:rPr>
        <w:t xml:space="preserve"> </w:t>
      </w:r>
      <w:r w:rsidR="006A15A2" w:rsidRPr="00C77C27">
        <w:rPr>
          <w:rFonts w:eastAsia="Times New Roman" w:cstheme="minorHAnsi"/>
          <w:bCs/>
          <w:color w:val="000000"/>
          <w:lang w:eastAsia="fr-BE"/>
        </w:rPr>
        <w:t>d</w:t>
      </w:r>
      <w:r w:rsidRPr="00C77C27">
        <w:rPr>
          <w:rFonts w:eastAsia="Times New Roman" w:cstheme="minorHAnsi"/>
          <w:bCs/>
          <w:color w:val="000000"/>
          <w:lang w:eastAsia="fr-BE"/>
        </w:rPr>
        <w:t>es craintes</w:t>
      </w:r>
      <w:r w:rsidRPr="00C77C27">
        <w:rPr>
          <w:rFonts w:eastAsia="Times New Roman" w:cstheme="minorHAnsi"/>
          <w:lang w:val="en-US" w:eastAsia="fr-BE"/>
        </w:rPr>
        <w:t>​</w:t>
      </w:r>
      <w:r w:rsidR="006A15A2" w:rsidRPr="00C77C27">
        <w:rPr>
          <w:rFonts w:eastAsia="Times New Roman" w:cstheme="minorHAnsi"/>
          <w:lang w:val="en-US" w:eastAsia="fr-BE"/>
        </w:rPr>
        <w:t>.</w:t>
      </w:r>
    </w:p>
    <w:p w14:paraId="68C52A0C" w14:textId="77777777" w:rsidR="006A15A2" w:rsidRPr="00C77C27" w:rsidRDefault="006A15A2" w:rsidP="00C77C27">
      <w:pPr>
        <w:spacing w:after="0" w:line="240" w:lineRule="auto"/>
        <w:jc w:val="both"/>
        <w:textAlignment w:val="baseline"/>
        <w:rPr>
          <w:rFonts w:eastAsia="Times New Roman" w:cstheme="minorHAnsi"/>
          <w:bCs/>
          <w:color w:val="000000"/>
          <w:lang w:eastAsia="fr-BE"/>
        </w:rPr>
      </w:pPr>
    </w:p>
    <w:p w14:paraId="2A790DE1" w14:textId="4463BBE3" w:rsidR="00E91009" w:rsidRPr="00C77C27" w:rsidRDefault="006A15A2" w:rsidP="00C77C27">
      <w:pPr>
        <w:spacing w:after="0" w:line="240" w:lineRule="auto"/>
        <w:jc w:val="both"/>
        <w:textAlignment w:val="baseline"/>
        <w:rPr>
          <w:rFonts w:eastAsia="Times New Roman" w:cstheme="minorHAnsi"/>
          <w:lang w:val="en-US" w:eastAsia="fr-BE"/>
        </w:rPr>
      </w:pPr>
      <w:r w:rsidRPr="00C77C27">
        <w:rPr>
          <w:rFonts w:eastAsia="Times New Roman" w:cstheme="minorHAnsi"/>
          <w:color w:val="000000"/>
          <w:lang w:eastAsia="fr-BE"/>
        </w:rPr>
        <w:t>Ces temps sont l’occasion d’expérimenter </w:t>
      </w:r>
      <w:r w:rsidR="00E91009" w:rsidRPr="00C77C27">
        <w:rPr>
          <w:rFonts w:eastAsia="Times New Roman" w:cstheme="minorHAnsi"/>
          <w:color w:val="000000"/>
          <w:lang w:eastAsia="fr-BE"/>
        </w:rPr>
        <w:t>entre collègues, pour partager des outils et pratiques pour mieux travailler ensemble. Les besoins de « mieux travailler ensemble » ne sont spécifiques à la coopération transfrontalière. Ces freins existent aussi pour coopérer entre collègues (entre missions, entre pôles) ou avec les partenaires du territoire</w:t>
      </w:r>
      <w:r w:rsidR="00E91009" w:rsidRPr="00C77C27">
        <w:rPr>
          <w:rFonts w:eastAsia="Times New Roman" w:cstheme="minorHAnsi"/>
          <w:lang w:val="en-US" w:eastAsia="fr-BE"/>
        </w:rPr>
        <w:t>​</w:t>
      </w:r>
      <w:r w:rsidR="00C77C27">
        <w:rPr>
          <w:rFonts w:eastAsia="Times New Roman" w:cstheme="minorHAnsi"/>
          <w:lang w:val="en-US" w:eastAsia="fr-BE"/>
        </w:rPr>
        <w:t>.</w:t>
      </w:r>
      <w:r w:rsidR="00A50494">
        <w:rPr>
          <w:rFonts w:eastAsia="Times New Roman" w:cstheme="minorHAnsi"/>
          <w:lang w:val="en-US" w:eastAsia="fr-BE"/>
        </w:rPr>
        <w:t xml:space="preserve"> </w:t>
      </w:r>
      <w:r w:rsidR="00E91009" w:rsidRPr="00C77C27">
        <w:rPr>
          <w:rFonts w:eastAsia="Times New Roman" w:cstheme="minorHAnsi"/>
          <w:color w:val="000000"/>
          <w:lang w:eastAsia="fr-BE"/>
        </w:rPr>
        <w:t xml:space="preserve">Malgré tous les avantages du transfrontalier, la tenue de réunions ou évènements </w:t>
      </w:r>
      <w:r w:rsidRPr="00C77C27">
        <w:rPr>
          <w:rFonts w:eastAsia="Times New Roman" w:cstheme="minorHAnsi"/>
          <w:color w:val="000000"/>
          <w:lang w:eastAsia="fr-BE"/>
        </w:rPr>
        <w:t>peut paraître</w:t>
      </w:r>
      <w:r w:rsidR="00E91009" w:rsidRPr="00C77C27">
        <w:rPr>
          <w:rFonts w:eastAsia="Times New Roman" w:cstheme="minorHAnsi"/>
          <w:color w:val="000000"/>
          <w:lang w:eastAsia="fr-BE"/>
        </w:rPr>
        <w:t xml:space="preserve"> trop chronophage face à « aux urgences » du quotidien. </w:t>
      </w:r>
      <w:r w:rsidR="00E91009" w:rsidRPr="00C77C27">
        <w:rPr>
          <w:rFonts w:eastAsia="Times New Roman" w:cstheme="minorHAnsi"/>
          <w:lang w:val="en-US" w:eastAsia="fr-BE"/>
        </w:rPr>
        <w:t>​</w:t>
      </w:r>
      <w:r w:rsidRPr="00C77C27">
        <w:rPr>
          <w:rFonts w:eastAsia="Times New Roman" w:cstheme="minorHAnsi"/>
          <w:lang w:val="en-US" w:eastAsia="fr-BE"/>
        </w:rPr>
        <w:t>L</w:t>
      </w:r>
      <w:r w:rsidR="00E91009" w:rsidRPr="00C77C27">
        <w:rPr>
          <w:rFonts w:eastAsia="Times New Roman" w:cstheme="minorHAnsi"/>
          <w:color w:val="000000"/>
          <w:lang w:eastAsia="fr-BE"/>
        </w:rPr>
        <w:t>a première phase de collaboration engendre un surcroit temporaire de travail. Mais ce processus lent fait gagner du temps et est efficace à terme.  </w:t>
      </w:r>
      <w:r w:rsidR="00E91009" w:rsidRPr="00C77C27">
        <w:rPr>
          <w:rFonts w:eastAsia="Times New Roman" w:cstheme="minorHAnsi"/>
          <w:lang w:val="en-US" w:eastAsia="fr-BE"/>
        </w:rPr>
        <w:t>​</w:t>
      </w:r>
    </w:p>
    <w:p w14:paraId="361C766A" w14:textId="77777777" w:rsidR="006A15A2" w:rsidRPr="00C77C27" w:rsidRDefault="006A15A2" w:rsidP="00C77C27">
      <w:pPr>
        <w:spacing w:after="0" w:line="240" w:lineRule="auto"/>
        <w:jc w:val="both"/>
        <w:textAlignment w:val="baseline"/>
        <w:rPr>
          <w:rFonts w:eastAsia="Times New Roman" w:cstheme="minorHAnsi"/>
          <w:color w:val="000000"/>
          <w:lang w:eastAsia="fr-BE"/>
        </w:rPr>
      </w:pPr>
    </w:p>
    <w:p w14:paraId="011643C3" w14:textId="4F0B0FB0" w:rsidR="00E91009" w:rsidRPr="00C77C27" w:rsidRDefault="006A15A2" w:rsidP="00C77C27">
      <w:pPr>
        <w:spacing w:after="0" w:line="240" w:lineRule="auto"/>
        <w:jc w:val="both"/>
        <w:textAlignment w:val="baseline"/>
        <w:rPr>
          <w:rFonts w:eastAsia="Times New Roman" w:cstheme="minorHAnsi"/>
          <w:lang w:eastAsia="fr-BE"/>
        </w:rPr>
      </w:pPr>
      <w:r w:rsidRPr="00C77C27">
        <w:rPr>
          <w:rFonts w:eastAsia="Times New Roman" w:cstheme="minorHAnsi"/>
          <w:color w:val="000000"/>
          <w:lang w:eastAsia="fr-BE"/>
        </w:rPr>
        <w:t>Cela question</w:t>
      </w:r>
      <w:r w:rsidR="00A50494">
        <w:rPr>
          <w:rFonts w:eastAsia="Times New Roman" w:cstheme="minorHAnsi"/>
          <w:color w:val="000000"/>
          <w:lang w:eastAsia="fr-BE"/>
        </w:rPr>
        <w:t>ne</w:t>
      </w:r>
      <w:r w:rsidRPr="00C77C27">
        <w:rPr>
          <w:rFonts w:eastAsia="Times New Roman" w:cstheme="minorHAnsi"/>
          <w:color w:val="000000"/>
          <w:lang w:eastAsia="fr-BE"/>
        </w:rPr>
        <w:t xml:space="preserve"> une possible </w:t>
      </w:r>
      <w:r w:rsidR="00E91009" w:rsidRPr="00C77C27">
        <w:rPr>
          <w:rFonts w:eastAsia="Times New Roman" w:cstheme="minorHAnsi"/>
          <w:color w:val="000000"/>
          <w:lang w:eastAsia="fr-BE"/>
        </w:rPr>
        <w:t xml:space="preserve">double représentation du transfrontalier : </w:t>
      </w:r>
      <w:r w:rsidRPr="00C77C27">
        <w:rPr>
          <w:rFonts w:eastAsia="Times New Roman" w:cstheme="minorHAnsi"/>
          <w:color w:val="000000"/>
          <w:lang w:eastAsia="fr-BE"/>
        </w:rPr>
        <w:t>est-ce un plus (en plus)</w:t>
      </w:r>
      <w:r w:rsidR="00E91009" w:rsidRPr="00C77C27">
        <w:rPr>
          <w:rFonts w:eastAsia="Times New Roman" w:cstheme="minorHAnsi"/>
          <w:color w:val="000000"/>
          <w:lang w:eastAsia="fr-BE"/>
        </w:rPr>
        <w:t xml:space="preserve"> ou faisant partie intégrante de nos missions ? Dans tous les cas, il convient de dépasser des principes mais d’aller dans le concret. Le transfrontalier nécessite des efforts, au moins pour mettre en place une nouvelle logique. </w:t>
      </w:r>
      <w:r w:rsidR="00E91009" w:rsidRPr="00C77C27">
        <w:rPr>
          <w:rFonts w:eastAsia="Times New Roman" w:cstheme="minorHAnsi"/>
          <w:lang w:eastAsia="fr-BE"/>
        </w:rPr>
        <w:t>​</w:t>
      </w:r>
    </w:p>
    <w:p w14:paraId="35DB5D83" w14:textId="4E324D35" w:rsidR="00E91009" w:rsidRPr="00C77C27" w:rsidRDefault="00E91009" w:rsidP="00C77C27">
      <w:pPr>
        <w:spacing w:after="0" w:line="240" w:lineRule="auto"/>
        <w:jc w:val="both"/>
        <w:rPr>
          <w:rFonts w:cstheme="minorHAnsi"/>
        </w:rPr>
      </w:pPr>
    </w:p>
    <w:p w14:paraId="762963FE" w14:textId="2E639B14" w:rsidR="006A15A2" w:rsidRPr="00C77C27" w:rsidRDefault="006A15A2" w:rsidP="00C77C27">
      <w:pPr>
        <w:spacing w:after="0" w:line="240" w:lineRule="auto"/>
        <w:jc w:val="both"/>
        <w:rPr>
          <w:rFonts w:cstheme="minorHAnsi"/>
        </w:rPr>
      </w:pPr>
      <w:r w:rsidRPr="00C77C27">
        <w:rPr>
          <w:rFonts w:cstheme="minorHAnsi"/>
        </w:rPr>
        <w:t>A</w:t>
      </w:r>
      <w:r w:rsidR="00A50494">
        <w:rPr>
          <w:rFonts w:cstheme="minorHAnsi"/>
        </w:rPr>
        <w:t>ss</w:t>
      </w:r>
      <w:r w:rsidRPr="00C77C27">
        <w:rPr>
          <w:rFonts w:cstheme="minorHAnsi"/>
        </w:rPr>
        <w:t>ociée la plupart du temps aux programmes européens, la dynamique transfrontalière s’accompagne d’une certaine lourdeur dans la gestion des projets, inhérents au programme lui-même, pas au projet.</w:t>
      </w:r>
    </w:p>
    <w:p w14:paraId="73B6F8B9" w14:textId="77777777" w:rsidR="00A50494" w:rsidRDefault="00A50494" w:rsidP="00C77C27">
      <w:pPr>
        <w:spacing w:after="0" w:line="240" w:lineRule="auto"/>
        <w:jc w:val="both"/>
        <w:rPr>
          <w:rFonts w:cstheme="minorHAnsi"/>
        </w:rPr>
      </w:pPr>
    </w:p>
    <w:p w14:paraId="7DFFCB11" w14:textId="59DFA482" w:rsidR="006A15A2" w:rsidRPr="00C77C27" w:rsidRDefault="006A15A2" w:rsidP="00C77C27">
      <w:pPr>
        <w:spacing w:after="0" w:line="240" w:lineRule="auto"/>
        <w:jc w:val="both"/>
        <w:rPr>
          <w:rFonts w:cstheme="minorHAnsi"/>
        </w:rPr>
      </w:pPr>
      <w:r w:rsidRPr="00C77C27">
        <w:rPr>
          <w:rFonts w:cstheme="minorHAnsi"/>
        </w:rPr>
        <w:t xml:space="preserve">Les actions des parcs naturels s’inscrivent dans le contexte de leur document stratégique, véritable projet de territoire : </w:t>
      </w:r>
    </w:p>
    <w:p w14:paraId="34657CB7" w14:textId="52052A5F" w:rsidR="00E91009" w:rsidRPr="00C77C27" w:rsidRDefault="00E91009" w:rsidP="00C77C27">
      <w:pPr>
        <w:spacing w:after="0" w:line="240" w:lineRule="auto"/>
        <w:jc w:val="both"/>
        <w:rPr>
          <w:rFonts w:cstheme="minorHAnsi"/>
        </w:rPr>
      </w:pPr>
      <w:r w:rsidRPr="00C77C27">
        <w:rPr>
          <w:rFonts w:cstheme="minorHAnsi"/>
        </w:rPr>
        <w:t xml:space="preserve">- </w:t>
      </w:r>
      <w:r w:rsidR="006A15A2" w:rsidRPr="00C77C27">
        <w:rPr>
          <w:rFonts w:cstheme="minorHAnsi"/>
        </w:rPr>
        <w:t xml:space="preserve">un Plan de gestion avec </w:t>
      </w:r>
      <w:r w:rsidRPr="00C77C27">
        <w:rPr>
          <w:rFonts w:cstheme="minorHAnsi"/>
        </w:rPr>
        <w:t>4 ambitions, 23 objectifs stratégiques et 81 objectifs opérationnels pour le PNPE​</w:t>
      </w:r>
    </w:p>
    <w:p w14:paraId="04032BE0" w14:textId="24367DAC" w:rsidR="00E91009" w:rsidRPr="00C77C27" w:rsidRDefault="00E91009" w:rsidP="00C77C27">
      <w:pPr>
        <w:spacing w:after="0" w:line="240" w:lineRule="auto"/>
        <w:jc w:val="both"/>
        <w:rPr>
          <w:rFonts w:cstheme="minorHAnsi"/>
        </w:rPr>
      </w:pPr>
      <w:r w:rsidRPr="00C77C27">
        <w:rPr>
          <w:rFonts w:cstheme="minorHAnsi"/>
        </w:rPr>
        <w:t xml:space="preserve">- </w:t>
      </w:r>
      <w:r w:rsidR="006A15A2" w:rsidRPr="00C77C27">
        <w:rPr>
          <w:rFonts w:cstheme="minorHAnsi"/>
        </w:rPr>
        <w:t xml:space="preserve">une Charte avec </w:t>
      </w:r>
      <w:r w:rsidRPr="00C77C27">
        <w:rPr>
          <w:rFonts w:cstheme="minorHAnsi"/>
        </w:rPr>
        <w:t xml:space="preserve">4 vocations, 13 orientations, 46 mesures pour le </w:t>
      </w:r>
      <w:r w:rsidR="00A50494" w:rsidRPr="00C77C27">
        <w:rPr>
          <w:rFonts w:cstheme="minorHAnsi"/>
        </w:rPr>
        <w:t>PNRSE. ​</w:t>
      </w:r>
    </w:p>
    <w:p w14:paraId="44603C67" w14:textId="43322B2A" w:rsidR="00E91009" w:rsidRPr="00C77C27" w:rsidRDefault="00474798" w:rsidP="00C77C27">
      <w:pPr>
        <w:spacing w:after="0" w:line="240" w:lineRule="auto"/>
        <w:jc w:val="both"/>
        <w:rPr>
          <w:rFonts w:cstheme="minorHAnsi"/>
        </w:rPr>
      </w:pPr>
      <w:r w:rsidRPr="00C77C27">
        <w:rPr>
          <w:rFonts w:cstheme="minorHAnsi"/>
        </w:rPr>
        <w:t xml:space="preserve">Les perspectives de refonte de ces documents à l’horizon 2025 constitueront un rendez-vous à ne pas manquer ! Le pilotage pourra en être assuré par les membres de l’Assemblée générale du GECT, à savoir les 16 élus </w:t>
      </w:r>
      <w:r w:rsidR="00E91009" w:rsidRPr="00C77C27">
        <w:rPr>
          <w:rFonts w:cstheme="minorHAnsi"/>
        </w:rPr>
        <w:t>au sein du Bureau du PNRSE​</w:t>
      </w:r>
      <w:r w:rsidRPr="00C77C27">
        <w:rPr>
          <w:rFonts w:cstheme="minorHAnsi"/>
        </w:rPr>
        <w:t xml:space="preserve"> et les</w:t>
      </w:r>
      <w:r w:rsidR="00A50494">
        <w:rPr>
          <w:rFonts w:cstheme="minorHAnsi"/>
        </w:rPr>
        <w:t xml:space="preserve"> </w:t>
      </w:r>
      <w:r w:rsidR="00E91009" w:rsidRPr="00C77C27">
        <w:rPr>
          <w:rFonts w:cstheme="minorHAnsi"/>
        </w:rPr>
        <w:t>18 membres du C</w:t>
      </w:r>
      <w:r w:rsidR="00A50494">
        <w:rPr>
          <w:rFonts w:cstheme="minorHAnsi"/>
        </w:rPr>
        <w:t>onseil d'administration du PNPE</w:t>
      </w:r>
      <w:r w:rsidRPr="00C77C27">
        <w:rPr>
          <w:rFonts w:cstheme="minorHAnsi"/>
        </w:rPr>
        <w:t>, soit 34 représentants.</w:t>
      </w:r>
    </w:p>
    <w:p w14:paraId="6BF03685" w14:textId="79688AB8" w:rsidR="00E91009" w:rsidRPr="00C77C27" w:rsidRDefault="00E91009" w:rsidP="00C77C27">
      <w:pPr>
        <w:spacing w:after="0" w:line="240" w:lineRule="auto"/>
        <w:jc w:val="both"/>
        <w:rPr>
          <w:rFonts w:cstheme="minorHAnsi"/>
        </w:rPr>
      </w:pPr>
    </w:p>
    <w:p w14:paraId="6B84E17C" w14:textId="5C8EB2E7" w:rsidR="00E91009" w:rsidRPr="00C77C27" w:rsidRDefault="00E91009" w:rsidP="00C77C27">
      <w:pPr>
        <w:spacing w:after="0" w:line="240" w:lineRule="auto"/>
        <w:jc w:val="both"/>
        <w:textAlignment w:val="baseline"/>
        <w:rPr>
          <w:rFonts w:eastAsia="Times New Roman" w:cstheme="minorHAnsi"/>
          <w:lang w:eastAsia="fr-BE"/>
        </w:rPr>
      </w:pPr>
      <w:r w:rsidRPr="00C77C27">
        <w:rPr>
          <w:rFonts w:eastAsia="Times New Roman" w:cstheme="minorHAnsi"/>
          <w:color w:val="000000"/>
          <w:lang w:eastAsia="fr-BE"/>
        </w:rPr>
        <w:t xml:space="preserve">L’enrichissement de nos actions </w:t>
      </w:r>
      <w:r w:rsidR="00474798" w:rsidRPr="00C77C27">
        <w:rPr>
          <w:rFonts w:eastAsia="Times New Roman" w:cstheme="minorHAnsi"/>
          <w:color w:val="000000"/>
          <w:lang w:eastAsia="fr-BE"/>
        </w:rPr>
        <w:t>profite de nos différences, entre méthodes de travail et convivialité.</w:t>
      </w:r>
    </w:p>
    <w:p w14:paraId="5A692271" w14:textId="172151E0" w:rsidR="00474798" w:rsidRPr="00C77C27" w:rsidRDefault="00474798" w:rsidP="00C77C27">
      <w:pPr>
        <w:spacing w:after="0" w:line="240" w:lineRule="auto"/>
        <w:jc w:val="both"/>
        <w:rPr>
          <w:rStyle w:val="normaltextrun"/>
          <w:rFonts w:cstheme="minorHAnsi"/>
          <w:color w:val="000000"/>
          <w:bdr w:val="none" w:sz="0" w:space="0" w:color="auto" w:frame="1"/>
        </w:rPr>
      </w:pPr>
    </w:p>
    <w:p w14:paraId="744EC40E" w14:textId="0834AB0C" w:rsidR="00474798" w:rsidRPr="00C77C27" w:rsidRDefault="00474798" w:rsidP="00C77C27">
      <w:pPr>
        <w:spacing w:after="0" w:line="240" w:lineRule="auto"/>
        <w:jc w:val="both"/>
        <w:rPr>
          <w:rStyle w:val="normaltextrun"/>
          <w:rFonts w:cstheme="minorHAnsi"/>
          <w:color w:val="000000"/>
          <w:bdr w:val="none" w:sz="0" w:space="0" w:color="auto" w:frame="1"/>
        </w:rPr>
      </w:pPr>
      <w:r w:rsidRPr="00C77C27">
        <w:rPr>
          <w:rStyle w:val="normaltextrun"/>
          <w:rFonts w:cstheme="minorHAnsi"/>
          <w:color w:val="000000"/>
          <w:bdr w:val="none" w:sz="0" w:space="0" w:color="auto" w:frame="1"/>
        </w:rPr>
        <w:t>Le programme d’action s’illustre tant par de petites actions que par des programme</w:t>
      </w:r>
      <w:r w:rsidR="00DC4803" w:rsidRPr="00C77C27">
        <w:rPr>
          <w:rStyle w:val="normaltextrun"/>
          <w:rFonts w:cstheme="minorHAnsi"/>
          <w:color w:val="000000"/>
          <w:bdr w:val="none" w:sz="0" w:space="0" w:color="auto" w:frame="1"/>
        </w:rPr>
        <w:t>s</w:t>
      </w:r>
      <w:r w:rsidRPr="00C77C27">
        <w:rPr>
          <w:rStyle w:val="normaltextrun"/>
          <w:rFonts w:cstheme="minorHAnsi"/>
          <w:color w:val="000000"/>
          <w:bdr w:val="none" w:sz="0" w:space="0" w:color="auto" w:frame="1"/>
        </w:rPr>
        <w:t xml:space="preserve"> de plus grandes envergure, sur du plus long terme.</w:t>
      </w:r>
    </w:p>
    <w:p w14:paraId="6BEA5E3B" w14:textId="22E2F1DF" w:rsidR="00E91009" w:rsidRPr="00C77C27" w:rsidRDefault="00474798" w:rsidP="00C77C27">
      <w:pPr>
        <w:pStyle w:val="paragraph"/>
        <w:spacing w:before="0" w:beforeAutospacing="0" w:after="0" w:afterAutospacing="0"/>
        <w:jc w:val="both"/>
        <w:textAlignment w:val="baseline"/>
        <w:rPr>
          <w:rFonts w:asciiTheme="minorHAnsi" w:hAnsiTheme="minorHAnsi" w:cstheme="minorHAnsi"/>
          <w:sz w:val="22"/>
          <w:szCs w:val="22"/>
          <w:lang w:val="en-US"/>
        </w:rPr>
      </w:pPr>
      <w:r w:rsidRPr="00C77C27">
        <w:rPr>
          <w:rStyle w:val="spellingerror"/>
          <w:rFonts w:asciiTheme="minorHAnsi" w:hAnsiTheme="minorHAnsi" w:cstheme="minorHAnsi"/>
          <w:bCs/>
          <w:color w:val="000000"/>
          <w:sz w:val="22"/>
          <w:szCs w:val="22"/>
          <w:lang w:val="en-US"/>
        </w:rPr>
        <w:t>Citons</w:t>
      </w:r>
      <w:r w:rsidR="00A50494">
        <w:rPr>
          <w:rStyle w:val="spellingerror"/>
          <w:rFonts w:asciiTheme="minorHAnsi" w:hAnsiTheme="minorHAnsi" w:cstheme="minorHAnsi"/>
          <w:bCs/>
          <w:color w:val="000000"/>
          <w:sz w:val="22"/>
          <w:szCs w:val="22"/>
          <w:lang w:val="en-US"/>
        </w:rPr>
        <w:t>, de manière non exhaustive</w:t>
      </w:r>
      <w:r w:rsidRPr="00C77C27">
        <w:rPr>
          <w:rStyle w:val="spellingerror"/>
          <w:rFonts w:asciiTheme="minorHAnsi" w:hAnsiTheme="minorHAnsi" w:cstheme="minorHAnsi"/>
          <w:bCs/>
          <w:color w:val="000000"/>
          <w:sz w:val="22"/>
          <w:szCs w:val="22"/>
          <w:lang w:val="en-US"/>
        </w:rPr>
        <w:t xml:space="preserve"> :</w:t>
      </w:r>
    </w:p>
    <w:p w14:paraId="192DF326"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spellingerror"/>
          <w:rFonts w:asciiTheme="minorHAnsi" w:hAnsiTheme="minorHAnsi" w:cstheme="minorHAnsi"/>
          <w:color w:val="000000"/>
          <w:sz w:val="22"/>
          <w:szCs w:val="22"/>
          <w:lang w:val="en-US"/>
        </w:rPr>
        <w:t>L'autonomie</w:t>
      </w:r>
      <w:r w:rsidRPr="00C77C27">
        <w:rPr>
          <w:rStyle w:val="normaltextrun"/>
          <w:rFonts w:asciiTheme="minorHAnsi" w:hAnsiTheme="minorHAnsi" w:cstheme="minorHAnsi"/>
          <w:color w:val="000000"/>
          <w:sz w:val="22"/>
          <w:szCs w:val="22"/>
          <w:lang w:val="en-US"/>
        </w:rPr>
        <w:t> </w:t>
      </w:r>
      <w:r w:rsidRPr="00C77C27">
        <w:rPr>
          <w:rStyle w:val="spellingerror"/>
          <w:rFonts w:asciiTheme="minorHAnsi" w:hAnsiTheme="minorHAnsi" w:cstheme="minorHAnsi"/>
          <w:color w:val="000000"/>
          <w:sz w:val="22"/>
          <w:szCs w:val="22"/>
          <w:lang w:val="en-US"/>
        </w:rPr>
        <w:t>fourragère</w:t>
      </w:r>
      <w:r w:rsidRPr="00C77C27">
        <w:rPr>
          <w:rStyle w:val="normaltextrun"/>
          <w:rFonts w:asciiTheme="minorHAnsi" w:hAnsiTheme="minorHAnsi" w:cstheme="minorHAnsi"/>
          <w:color w:val="000000"/>
          <w:sz w:val="22"/>
          <w:szCs w:val="22"/>
          <w:lang w:val="en-US"/>
        </w:rPr>
        <w:t> et </w:t>
      </w:r>
      <w:r w:rsidRPr="00C77C27">
        <w:rPr>
          <w:rStyle w:val="spellingerror"/>
          <w:rFonts w:asciiTheme="minorHAnsi" w:hAnsiTheme="minorHAnsi" w:cstheme="minorHAnsi"/>
          <w:color w:val="000000"/>
          <w:sz w:val="22"/>
          <w:szCs w:val="22"/>
          <w:lang w:val="en-US"/>
        </w:rPr>
        <w:t>l'accompagnement</w:t>
      </w:r>
      <w:r w:rsidRPr="00C77C27">
        <w:rPr>
          <w:rStyle w:val="normaltextrun"/>
          <w:rFonts w:asciiTheme="minorHAnsi" w:hAnsiTheme="minorHAnsi" w:cstheme="minorHAnsi"/>
          <w:color w:val="000000"/>
          <w:sz w:val="22"/>
          <w:szCs w:val="22"/>
          <w:lang w:val="en-US"/>
        </w:rPr>
        <w:t> des </w:t>
      </w:r>
      <w:r w:rsidRPr="00C77C27">
        <w:rPr>
          <w:rStyle w:val="spellingerror"/>
          <w:rFonts w:asciiTheme="minorHAnsi" w:hAnsiTheme="minorHAnsi" w:cstheme="minorHAnsi"/>
          <w:color w:val="000000"/>
          <w:sz w:val="22"/>
          <w:szCs w:val="22"/>
          <w:lang w:val="en-US"/>
        </w:rPr>
        <w:t>agriculteurs</w:t>
      </w:r>
      <w:r w:rsidRPr="00C77C27">
        <w:rPr>
          <w:rStyle w:val="eop"/>
          <w:rFonts w:asciiTheme="minorHAnsi" w:hAnsiTheme="minorHAnsi" w:cstheme="minorHAnsi"/>
          <w:sz w:val="22"/>
          <w:szCs w:val="22"/>
          <w:lang w:val="en-US"/>
        </w:rPr>
        <w:t>​</w:t>
      </w:r>
    </w:p>
    <w:p w14:paraId="12D5BA12"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normaltextrun"/>
          <w:rFonts w:asciiTheme="minorHAnsi" w:hAnsiTheme="minorHAnsi" w:cstheme="minorHAnsi"/>
          <w:color w:val="000000"/>
          <w:sz w:val="22"/>
          <w:szCs w:val="22"/>
          <w:lang w:val="en-US"/>
        </w:rPr>
        <w:t>Le concours prairies </w:t>
      </w:r>
      <w:r w:rsidRPr="00C77C27">
        <w:rPr>
          <w:rStyle w:val="spellingerror"/>
          <w:rFonts w:asciiTheme="minorHAnsi" w:hAnsiTheme="minorHAnsi" w:cstheme="minorHAnsi"/>
          <w:color w:val="000000"/>
          <w:sz w:val="22"/>
          <w:szCs w:val="22"/>
          <w:lang w:val="en-US"/>
        </w:rPr>
        <w:t>fleuries</w:t>
      </w:r>
      <w:r w:rsidRPr="00C77C27">
        <w:rPr>
          <w:rStyle w:val="eop"/>
          <w:rFonts w:asciiTheme="minorHAnsi" w:hAnsiTheme="minorHAnsi" w:cstheme="minorHAnsi"/>
          <w:sz w:val="22"/>
          <w:szCs w:val="22"/>
          <w:lang w:val="en-US"/>
        </w:rPr>
        <w:t>​</w:t>
      </w:r>
    </w:p>
    <w:p w14:paraId="2C500009"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normaltextrun"/>
          <w:rFonts w:asciiTheme="minorHAnsi" w:hAnsiTheme="minorHAnsi" w:cstheme="minorHAnsi"/>
          <w:color w:val="000000"/>
          <w:sz w:val="22"/>
          <w:szCs w:val="22"/>
          <w:lang w:val="en-US"/>
        </w:rPr>
        <w:t>Le jury des fins gourmets</w:t>
      </w:r>
      <w:r w:rsidRPr="00C77C27">
        <w:rPr>
          <w:rStyle w:val="eop"/>
          <w:rFonts w:asciiTheme="minorHAnsi" w:hAnsiTheme="minorHAnsi" w:cstheme="minorHAnsi"/>
          <w:sz w:val="22"/>
          <w:szCs w:val="22"/>
          <w:lang w:val="en-US"/>
        </w:rPr>
        <w:t>​</w:t>
      </w:r>
    </w:p>
    <w:p w14:paraId="141E154A"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normaltextrun"/>
          <w:rFonts w:asciiTheme="minorHAnsi" w:hAnsiTheme="minorHAnsi" w:cstheme="minorHAnsi"/>
          <w:color w:val="000000"/>
          <w:sz w:val="22"/>
          <w:szCs w:val="22"/>
          <w:lang w:val="en-US"/>
        </w:rPr>
        <w:t>Le </w:t>
      </w:r>
      <w:r w:rsidRPr="00C77C27">
        <w:rPr>
          <w:rStyle w:val="spellingerror"/>
          <w:rFonts w:asciiTheme="minorHAnsi" w:hAnsiTheme="minorHAnsi" w:cstheme="minorHAnsi"/>
          <w:color w:val="000000"/>
          <w:sz w:val="22"/>
          <w:szCs w:val="22"/>
          <w:lang w:val="en-US"/>
        </w:rPr>
        <w:t>réseau</w:t>
      </w:r>
      <w:r w:rsidRPr="00C77C27">
        <w:rPr>
          <w:rStyle w:val="normaltextrun"/>
          <w:rFonts w:asciiTheme="minorHAnsi" w:hAnsiTheme="minorHAnsi" w:cstheme="minorHAnsi"/>
          <w:color w:val="000000"/>
          <w:sz w:val="22"/>
          <w:szCs w:val="22"/>
          <w:lang w:val="en-US"/>
        </w:rPr>
        <w:t> des </w:t>
      </w:r>
      <w:r w:rsidRPr="00C77C27">
        <w:rPr>
          <w:rStyle w:val="spellingerror"/>
          <w:rFonts w:asciiTheme="minorHAnsi" w:hAnsiTheme="minorHAnsi" w:cstheme="minorHAnsi"/>
          <w:color w:val="000000"/>
          <w:sz w:val="22"/>
          <w:szCs w:val="22"/>
          <w:lang w:val="en-US"/>
        </w:rPr>
        <w:t>écojardins</w:t>
      </w:r>
      <w:r w:rsidRPr="00C77C27">
        <w:rPr>
          <w:rStyle w:val="eop"/>
          <w:rFonts w:asciiTheme="minorHAnsi" w:hAnsiTheme="minorHAnsi" w:cstheme="minorHAnsi"/>
          <w:sz w:val="22"/>
          <w:szCs w:val="22"/>
          <w:lang w:val="en-US"/>
        </w:rPr>
        <w:t>​</w:t>
      </w:r>
    </w:p>
    <w:p w14:paraId="61237E50"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spellingerror"/>
          <w:rFonts w:asciiTheme="minorHAnsi" w:hAnsiTheme="minorHAnsi" w:cstheme="minorHAnsi"/>
          <w:color w:val="000000"/>
          <w:sz w:val="22"/>
          <w:szCs w:val="22"/>
          <w:lang w:val="en-US"/>
        </w:rPr>
        <w:t>Trans'vert</w:t>
      </w:r>
      <w:r w:rsidRPr="00C77C27">
        <w:rPr>
          <w:rStyle w:val="eop"/>
          <w:rFonts w:asciiTheme="minorHAnsi" w:hAnsiTheme="minorHAnsi" w:cstheme="minorHAnsi"/>
          <w:sz w:val="22"/>
          <w:szCs w:val="22"/>
          <w:lang w:val="en-US"/>
        </w:rPr>
        <w:t>​</w:t>
      </w:r>
    </w:p>
    <w:p w14:paraId="29B1B960"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spellingerror"/>
          <w:rFonts w:asciiTheme="minorHAnsi" w:hAnsiTheme="minorHAnsi" w:cstheme="minorHAnsi"/>
          <w:color w:val="000000"/>
          <w:sz w:val="22"/>
          <w:szCs w:val="22"/>
          <w:lang w:val="en-US"/>
        </w:rPr>
        <w:t>Citoyens</w:t>
      </w:r>
      <w:r w:rsidRPr="00C77C27">
        <w:rPr>
          <w:rStyle w:val="normaltextrun"/>
          <w:rFonts w:asciiTheme="minorHAnsi" w:hAnsiTheme="minorHAnsi" w:cstheme="minorHAnsi"/>
          <w:color w:val="000000"/>
          <w:sz w:val="22"/>
          <w:szCs w:val="22"/>
          <w:lang w:val="en-US"/>
        </w:rPr>
        <w:t> </w:t>
      </w:r>
      <w:r w:rsidRPr="00C77C27">
        <w:rPr>
          <w:rStyle w:val="spellingerror"/>
          <w:rFonts w:asciiTheme="minorHAnsi" w:hAnsiTheme="minorHAnsi" w:cstheme="minorHAnsi"/>
          <w:color w:val="000000"/>
          <w:sz w:val="22"/>
          <w:szCs w:val="22"/>
          <w:lang w:val="en-US"/>
        </w:rPr>
        <w:t>en</w:t>
      </w:r>
      <w:r w:rsidRPr="00C77C27">
        <w:rPr>
          <w:rStyle w:val="normaltextrun"/>
          <w:rFonts w:asciiTheme="minorHAnsi" w:hAnsiTheme="minorHAnsi" w:cstheme="minorHAnsi"/>
          <w:color w:val="000000"/>
          <w:sz w:val="22"/>
          <w:szCs w:val="22"/>
          <w:lang w:val="en-US"/>
        </w:rPr>
        <w:t> actions</w:t>
      </w:r>
      <w:r w:rsidRPr="00C77C27">
        <w:rPr>
          <w:rStyle w:val="eop"/>
          <w:rFonts w:asciiTheme="minorHAnsi" w:hAnsiTheme="minorHAnsi" w:cstheme="minorHAnsi"/>
          <w:sz w:val="22"/>
          <w:szCs w:val="22"/>
          <w:lang w:val="en-US"/>
        </w:rPr>
        <w:t>​</w:t>
      </w:r>
    </w:p>
    <w:p w14:paraId="22216A73" w14:textId="1A4703D3" w:rsidR="00E91009" w:rsidRPr="00C77C27" w:rsidRDefault="00A50494"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Pr>
          <w:rStyle w:val="normaltextrun"/>
          <w:rFonts w:asciiTheme="minorHAnsi" w:hAnsiTheme="minorHAnsi" w:cstheme="minorHAnsi"/>
          <w:color w:val="000000"/>
          <w:sz w:val="22"/>
          <w:szCs w:val="22"/>
          <w:lang w:val="en-US"/>
        </w:rPr>
        <w:t>La f</w:t>
      </w:r>
      <w:r w:rsidR="00E91009" w:rsidRPr="00C77C27">
        <w:rPr>
          <w:rStyle w:val="normaltextrun"/>
          <w:rFonts w:asciiTheme="minorHAnsi" w:hAnsiTheme="minorHAnsi" w:cstheme="minorHAnsi"/>
          <w:color w:val="000000"/>
          <w:sz w:val="22"/>
          <w:szCs w:val="22"/>
          <w:lang w:val="en-US"/>
        </w:rPr>
        <w:t>ormation à la taille de </w:t>
      </w:r>
      <w:r w:rsidR="00E91009" w:rsidRPr="00C77C27">
        <w:rPr>
          <w:rStyle w:val="spellingerror"/>
          <w:rFonts w:asciiTheme="minorHAnsi" w:hAnsiTheme="minorHAnsi" w:cstheme="minorHAnsi"/>
          <w:color w:val="000000"/>
          <w:sz w:val="22"/>
          <w:szCs w:val="22"/>
          <w:lang w:val="en-US"/>
        </w:rPr>
        <w:t>fruitiers</w:t>
      </w:r>
      <w:r w:rsidR="00E91009" w:rsidRPr="00C77C27">
        <w:rPr>
          <w:rStyle w:val="eop"/>
          <w:rFonts w:asciiTheme="minorHAnsi" w:hAnsiTheme="minorHAnsi" w:cstheme="minorHAnsi"/>
          <w:sz w:val="22"/>
          <w:szCs w:val="22"/>
          <w:lang w:val="en-US"/>
        </w:rPr>
        <w:t>​</w:t>
      </w:r>
    </w:p>
    <w:p w14:paraId="76FD77B2"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spellingerror"/>
          <w:rFonts w:asciiTheme="minorHAnsi" w:hAnsiTheme="minorHAnsi" w:cstheme="minorHAnsi"/>
          <w:color w:val="000000"/>
          <w:sz w:val="22"/>
          <w:szCs w:val="22"/>
          <w:lang w:val="en-US"/>
        </w:rPr>
        <w:t>Aten'home</w:t>
      </w:r>
      <w:r w:rsidRPr="00C77C27">
        <w:rPr>
          <w:rStyle w:val="normaltextrun"/>
          <w:rFonts w:asciiTheme="minorHAnsi" w:hAnsiTheme="minorHAnsi" w:cstheme="minorHAnsi"/>
          <w:color w:val="000000"/>
          <w:sz w:val="22"/>
          <w:szCs w:val="22"/>
          <w:lang w:val="en-US"/>
        </w:rPr>
        <w:t> – des </w:t>
      </w:r>
      <w:r w:rsidRPr="00C77C27">
        <w:rPr>
          <w:rStyle w:val="spellingerror"/>
          <w:rFonts w:asciiTheme="minorHAnsi" w:hAnsiTheme="minorHAnsi" w:cstheme="minorHAnsi"/>
          <w:color w:val="000000"/>
          <w:sz w:val="22"/>
          <w:szCs w:val="22"/>
          <w:lang w:val="en-US"/>
        </w:rPr>
        <w:t>nichoirs</w:t>
      </w:r>
      <w:r w:rsidRPr="00C77C27">
        <w:rPr>
          <w:rStyle w:val="normaltextrun"/>
          <w:rFonts w:asciiTheme="minorHAnsi" w:hAnsiTheme="minorHAnsi" w:cstheme="minorHAnsi"/>
          <w:color w:val="000000"/>
          <w:sz w:val="22"/>
          <w:szCs w:val="22"/>
          <w:lang w:val="en-US"/>
        </w:rPr>
        <w:t> pour les chouettes </w:t>
      </w:r>
      <w:r w:rsidRPr="00C77C27">
        <w:rPr>
          <w:rStyle w:val="spellingerror"/>
          <w:rFonts w:asciiTheme="minorHAnsi" w:hAnsiTheme="minorHAnsi" w:cstheme="minorHAnsi"/>
          <w:color w:val="000000"/>
          <w:sz w:val="22"/>
          <w:szCs w:val="22"/>
          <w:lang w:val="en-US"/>
        </w:rPr>
        <w:t>chevêches</w:t>
      </w:r>
      <w:r w:rsidRPr="00C77C27">
        <w:rPr>
          <w:rStyle w:val="eop"/>
          <w:rFonts w:asciiTheme="minorHAnsi" w:hAnsiTheme="minorHAnsi" w:cstheme="minorHAnsi"/>
          <w:sz w:val="22"/>
          <w:szCs w:val="22"/>
          <w:lang w:val="en-US"/>
        </w:rPr>
        <w:t>​</w:t>
      </w:r>
    </w:p>
    <w:p w14:paraId="74E5D129"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spellingerror"/>
          <w:rFonts w:asciiTheme="minorHAnsi" w:hAnsiTheme="minorHAnsi" w:cstheme="minorHAnsi"/>
          <w:color w:val="000000"/>
          <w:sz w:val="22"/>
          <w:szCs w:val="22"/>
          <w:lang w:val="en-US"/>
        </w:rPr>
        <w:t>Natur'adapt</w:t>
      </w:r>
      <w:r w:rsidRPr="00C77C27">
        <w:rPr>
          <w:rStyle w:val="normaltextrun"/>
          <w:rFonts w:asciiTheme="minorHAnsi" w:hAnsiTheme="minorHAnsi" w:cstheme="minorHAnsi"/>
          <w:color w:val="000000"/>
          <w:sz w:val="22"/>
          <w:szCs w:val="22"/>
          <w:lang w:val="en-US"/>
        </w:rPr>
        <w:t> </w:t>
      </w:r>
      <w:r w:rsidRPr="00C77C27">
        <w:rPr>
          <w:rStyle w:val="spellingerror"/>
          <w:rFonts w:asciiTheme="minorHAnsi" w:hAnsiTheme="minorHAnsi" w:cstheme="minorHAnsi"/>
          <w:color w:val="000000"/>
          <w:sz w:val="22"/>
          <w:szCs w:val="22"/>
          <w:lang w:val="en-US"/>
        </w:rPr>
        <w:t>ou</w:t>
      </w:r>
      <w:r w:rsidRPr="00C77C27">
        <w:rPr>
          <w:rStyle w:val="normaltextrun"/>
          <w:rFonts w:asciiTheme="minorHAnsi" w:hAnsiTheme="minorHAnsi" w:cstheme="minorHAnsi"/>
          <w:color w:val="000000"/>
          <w:sz w:val="22"/>
          <w:szCs w:val="22"/>
          <w:lang w:val="en-US"/>
        </w:rPr>
        <w:t> la </w:t>
      </w:r>
      <w:r w:rsidRPr="00C77C27">
        <w:rPr>
          <w:rStyle w:val="spellingerror"/>
          <w:rFonts w:asciiTheme="minorHAnsi" w:hAnsiTheme="minorHAnsi" w:cstheme="minorHAnsi"/>
          <w:color w:val="000000"/>
          <w:sz w:val="22"/>
          <w:szCs w:val="22"/>
          <w:lang w:val="en-US"/>
        </w:rPr>
        <w:t>résilience</w:t>
      </w:r>
      <w:r w:rsidRPr="00C77C27">
        <w:rPr>
          <w:rStyle w:val="normaltextrun"/>
          <w:rFonts w:asciiTheme="minorHAnsi" w:hAnsiTheme="minorHAnsi" w:cstheme="minorHAnsi"/>
          <w:color w:val="000000"/>
          <w:sz w:val="22"/>
          <w:szCs w:val="22"/>
          <w:lang w:val="en-US"/>
        </w:rPr>
        <w:t> aux </w:t>
      </w:r>
      <w:r w:rsidRPr="00C77C27">
        <w:rPr>
          <w:rStyle w:val="spellingerror"/>
          <w:rFonts w:asciiTheme="minorHAnsi" w:hAnsiTheme="minorHAnsi" w:cstheme="minorHAnsi"/>
          <w:color w:val="000000"/>
          <w:sz w:val="22"/>
          <w:szCs w:val="22"/>
          <w:lang w:val="en-US"/>
        </w:rPr>
        <w:t>changements</w:t>
      </w:r>
      <w:r w:rsidRPr="00C77C27">
        <w:rPr>
          <w:rStyle w:val="normaltextrun"/>
          <w:rFonts w:asciiTheme="minorHAnsi" w:hAnsiTheme="minorHAnsi" w:cstheme="minorHAnsi"/>
          <w:color w:val="000000"/>
          <w:sz w:val="22"/>
          <w:szCs w:val="22"/>
          <w:lang w:val="en-US"/>
        </w:rPr>
        <w:t> </w:t>
      </w:r>
      <w:r w:rsidRPr="00C77C27">
        <w:rPr>
          <w:rStyle w:val="spellingerror"/>
          <w:rFonts w:asciiTheme="minorHAnsi" w:hAnsiTheme="minorHAnsi" w:cstheme="minorHAnsi"/>
          <w:color w:val="000000"/>
          <w:sz w:val="22"/>
          <w:szCs w:val="22"/>
          <w:lang w:val="en-US"/>
        </w:rPr>
        <w:t>climatiques</w:t>
      </w:r>
      <w:r w:rsidRPr="00C77C27">
        <w:rPr>
          <w:rStyle w:val="eop"/>
          <w:rFonts w:asciiTheme="minorHAnsi" w:hAnsiTheme="minorHAnsi" w:cstheme="minorHAnsi"/>
          <w:sz w:val="22"/>
          <w:szCs w:val="22"/>
          <w:lang w:val="en-US"/>
        </w:rPr>
        <w:t>​</w:t>
      </w:r>
    </w:p>
    <w:p w14:paraId="2F960882" w14:textId="77777777" w:rsidR="00E91009" w:rsidRPr="00C77C27" w:rsidRDefault="00E91009" w:rsidP="00C77C27">
      <w:pPr>
        <w:pStyle w:val="paragraph"/>
        <w:numPr>
          <w:ilvl w:val="0"/>
          <w:numId w:val="5"/>
        </w:numPr>
        <w:spacing w:before="0" w:beforeAutospacing="0" w:after="0" w:afterAutospacing="0"/>
        <w:ind w:left="270" w:firstLine="0"/>
        <w:jc w:val="both"/>
        <w:textAlignment w:val="baseline"/>
        <w:rPr>
          <w:rFonts w:asciiTheme="minorHAnsi" w:hAnsiTheme="minorHAnsi" w:cstheme="minorHAnsi"/>
          <w:sz w:val="22"/>
          <w:szCs w:val="22"/>
          <w:lang w:val="en-US"/>
        </w:rPr>
      </w:pPr>
      <w:r w:rsidRPr="00C77C27">
        <w:rPr>
          <w:rStyle w:val="normaltextrun"/>
          <w:rFonts w:asciiTheme="minorHAnsi" w:hAnsiTheme="minorHAnsi" w:cstheme="minorHAnsi"/>
          <w:color w:val="000000"/>
          <w:sz w:val="22"/>
          <w:szCs w:val="22"/>
          <w:lang w:val="en-US"/>
        </w:rPr>
        <w:t>Des </w:t>
      </w:r>
      <w:r w:rsidRPr="00C77C27">
        <w:rPr>
          <w:rStyle w:val="spellingerror"/>
          <w:rFonts w:asciiTheme="minorHAnsi" w:hAnsiTheme="minorHAnsi" w:cstheme="minorHAnsi"/>
          <w:color w:val="000000"/>
          <w:sz w:val="22"/>
          <w:szCs w:val="22"/>
          <w:lang w:val="en-US"/>
        </w:rPr>
        <w:t>équipements</w:t>
      </w:r>
      <w:r w:rsidRPr="00C77C27">
        <w:rPr>
          <w:rStyle w:val="normaltextrun"/>
          <w:rFonts w:asciiTheme="minorHAnsi" w:hAnsiTheme="minorHAnsi" w:cstheme="minorHAnsi"/>
          <w:color w:val="000000"/>
          <w:sz w:val="22"/>
          <w:szCs w:val="22"/>
          <w:lang w:val="en-US"/>
        </w:rPr>
        <w:t> </w:t>
      </w:r>
      <w:r w:rsidRPr="00C77C27">
        <w:rPr>
          <w:rStyle w:val="spellingerror"/>
          <w:rFonts w:asciiTheme="minorHAnsi" w:hAnsiTheme="minorHAnsi" w:cstheme="minorHAnsi"/>
          <w:color w:val="000000"/>
          <w:sz w:val="22"/>
          <w:szCs w:val="22"/>
          <w:lang w:val="en-US"/>
        </w:rPr>
        <w:t>pédagogiques</w:t>
      </w:r>
      <w:r w:rsidRPr="00C77C27">
        <w:rPr>
          <w:rStyle w:val="normaltextrun"/>
          <w:rFonts w:asciiTheme="minorHAnsi" w:hAnsiTheme="minorHAnsi" w:cstheme="minorHAnsi"/>
          <w:color w:val="000000"/>
          <w:sz w:val="22"/>
          <w:szCs w:val="22"/>
          <w:lang w:val="en-US"/>
        </w:rPr>
        <w:t> </w:t>
      </w:r>
      <w:r w:rsidRPr="00C77C27">
        <w:rPr>
          <w:rStyle w:val="spellingerror"/>
          <w:rFonts w:asciiTheme="minorHAnsi" w:hAnsiTheme="minorHAnsi" w:cstheme="minorHAnsi"/>
          <w:color w:val="000000"/>
          <w:sz w:val="22"/>
          <w:szCs w:val="22"/>
          <w:lang w:val="en-US"/>
        </w:rPr>
        <w:t>animés</w:t>
      </w:r>
      <w:r w:rsidRPr="00C77C27">
        <w:rPr>
          <w:rStyle w:val="normaltextrun"/>
          <w:rFonts w:asciiTheme="minorHAnsi" w:hAnsiTheme="minorHAnsi" w:cstheme="minorHAnsi"/>
          <w:color w:val="000000"/>
          <w:sz w:val="22"/>
          <w:szCs w:val="22"/>
          <w:lang w:val="en-US"/>
        </w:rPr>
        <w:t>...</w:t>
      </w:r>
      <w:r w:rsidRPr="00C77C27">
        <w:rPr>
          <w:rStyle w:val="eop"/>
          <w:rFonts w:asciiTheme="minorHAnsi" w:hAnsiTheme="minorHAnsi" w:cstheme="minorHAnsi"/>
          <w:sz w:val="22"/>
          <w:szCs w:val="22"/>
          <w:lang w:val="en-US"/>
        </w:rPr>
        <w:t>​</w:t>
      </w:r>
    </w:p>
    <w:p w14:paraId="2A65EDCD" w14:textId="356DF041" w:rsidR="00E91009" w:rsidRPr="00C77C27" w:rsidRDefault="00474798" w:rsidP="00C77C27">
      <w:pPr>
        <w:spacing w:after="0" w:line="240" w:lineRule="auto"/>
        <w:jc w:val="both"/>
        <w:rPr>
          <w:rFonts w:eastAsia="Times New Roman" w:cstheme="minorHAnsi"/>
          <w:lang w:val="en-US" w:eastAsia="fr-BE"/>
        </w:rPr>
      </w:pPr>
      <w:r w:rsidRPr="00C77C27">
        <w:rPr>
          <w:rFonts w:cstheme="minorHAnsi"/>
        </w:rPr>
        <w:lastRenderedPageBreak/>
        <w:t xml:space="preserve">Nos territoires se prêtent à des développements plus spécifiquement transfrontaliers, comme la randonnée et </w:t>
      </w:r>
      <w:r w:rsidR="00E91009" w:rsidRPr="00C77C27">
        <w:rPr>
          <w:rFonts w:eastAsia="Times New Roman" w:cstheme="minorHAnsi"/>
          <w:color w:val="000000"/>
          <w:lang w:val="en-US" w:eastAsia="fr-BE"/>
        </w:rPr>
        <w:t>l'itinérance franco-belge</w:t>
      </w:r>
      <w:r w:rsidR="00A50494">
        <w:rPr>
          <w:rFonts w:eastAsia="Times New Roman" w:cstheme="minorHAnsi"/>
          <w:color w:val="000000"/>
          <w:lang w:val="en-US" w:eastAsia="fr-BE"/>
        </w:rPr>
        <w:t>, p</w:t>
      </w:r>
      <w:r w:rsidRPr="00C77C27">
        <w:rPr>
          <w:rFonts w:eastAsia="Times New Roman" w:cstheme="minorHAnsi"/>
          <w:color w:val="000000"/>
          <w:lang w:val="en-US" w:eastAsia="fr-BE"/>
        </w:rPr>
        <w:t xml:space="preserve">ar exemple. </w:t>
      </w:r>
    </w:p>
    <w:p w14:paraId="1A12757F" w14:textId="4B09B6BB" w:rsidR="00E91009" w:rsidRPr="00C77C27" w:rsidRDefault="00E91009" w:rsidP="00C77C27">
      <w:pPr>
        <w:spacing w:after="0" w:line="240" w:lineRule="auto"/>
        <w:jc w:val="both"/>
        <w:rPr>
          <w:rFonts w:cstheme="minorHAnsi"/>
        </w:rPr>
      </w:pPr>
    </w:p>
    <w:p w14:paraId="2CC47B76" w14:textId="3B849696" w:rsidR="00E91009" w:rsidRPr="00C77C27" w:rsidRDefault="00E91009" w:rsidP="00C77C27">
      <w:pPr>
        <w:spacing w:after="0" w:line="240" w:lineRule="auto"/>
        <w:jc w:val="both"/>
        <w:textAlignment w:val="baseline"/>
        <w:rPr>
          <w:rFonts w:eastAsia="Times New Roman" w:cstheme="minorHAnsi"/>
          <w:lang w:eastAsia="fr-BE"/>
        </w:rPr>
      </w:pPr>
      <w:r w:rsidRPr="00C77C27">
        <w:rPr>
          <w:rFonts w:eastAsia="Times New Roman" w:cstheme="minorHAnsi"/>
          <w:bCs/>
          <w:color w:val="000000"/>
          <w:lang w:eastAsia="fr-BE"/>
        </w:rPr>
        <w:t>LE PARC NATUREL EUROPEEN</w:t>
      </w:r>
      <w:r w:rsidR="00474798" w:rsidRPr="00C77C27">
        <w:rPr>
          <w:rFonts w:eastAsia="Times New Roman" w:cstheme="minorHAnsi"/>
          <w:bCs/>
          <w:color w:val="000000"/>
          <w:lang w:eastAsia="fr-BE"/>
        </w:rPr>
        <w:t xml:space="preserve"> ne fait pas perdre l’identité de chaque</w:t>
      </w:r>
      <w:r w:rsidR="004C0ED2" w:rsidRPr="00C77C27">
        <w:rPr>
          <w:rFonts w:eastAsia="Times New Roman" w:cstheme="minorHAnsi"/>
          <w:bCs/>
          <w:color w:val="000000"/>
          <w:lang w:eastAsia="fr-BE"/>
        </w:rPr>
        <w:t xml:space="preserve"> parc mais renforce nos réseaux, avec l</w:t>
      </w:r>
      <w:r w:rsidRPr="00C77C27">
        <w:rPr>
          <w:rFonts w:eastAsia="Times New Roman" w:cstheme="minorHAnsi"/>
          <w:color w:val="000000"/>
          <w:lang w:eastAsia="fr-BE"/>
        </w:rPr>
        <w:t>e soutien</w:t>
      </w:r>
      <w:r w:rsidR="004C0ED2" w:rsidRPr="00C77C27">
        <w:rPr>
          <w:rFonts w:eastAsia="Times New Roman" w:cstheme="minorHAnsi"/>
          <w:color w:val="000000"/>
          <w:lang w:eastAsia="fr-BE"/>
        </w:rPr>
        <w:t xml:space="preserve"> et</w:t>
      </w:r>
      <w:r w:rsidRPr="00C77C27">
        <w:rPr>
          <w:rFonts w:eastAsia="Times New Roman" w:cstheme="minorHAnsi"/>
          <w:color w:val="000000"/>
          <w:lang w:eastAsia="fr-BE"/>
        </w:rPr>
        <w:t xml:space="preserve"> l’expertise de nos fédérations de parcs</w:t>
      </w:r>
      <w:r w:rsidRPr="00C77C27">
        <w:rPr>
          <w:rFonts w:eastAsia="Times New Roman" w:cstheme="minorHAnsi"/>
          <w:lang w:eastAsia="fr-BE"/>
        </w:rPr>
        <w:t>​</w:t>
      </w:r>
      <w:r w:rsidR="004C0ED2" w:rsidRPr="00C77C27">
        <w:rPr>
          <w:rFonts w:eastAsia="Times New Roman" w:cstheme="minorHAnsi"/>
          <w:lang w:eastAsia="fr-BE"/>
        </w:rPr>
        <w:t xml:space="preserve"> naturels.</w:t>
      </w:r>
    </w:p>
    <w:p w14:paraId="08C11B33" w14:textId="77777777" w:rsidR="00E91009" w:rsidRPr="00C77C27" w:rsidRDefault="00E91009" w:rsidP="00C77C27">
      <w:pPr>
        <w:spacing w:after="0" w:line="240" w:lineRule="auto"/>
        <w:jc w:val="both"/>
        <w:textAlignment w:val="baseline"/>
        <w:rPr>
          <w:rFonts w:eastAsia="Times New Roman" w:cstheme="minorHAnsi"/>
          <w:lang w:eastAsia="fr-BE"/>
        </w:rPr>
      </w:pPr>
      <w:r w:rsidRPr="00C77C27">
        <w:rPr>
          <w:rFonts w:eastAsia="Times New Roman" w:cstheme="minorHAnsi"/>
          <w:lang w:eastAsia="fr-BE"/>
        </w:rPr>
        <w:t>​</w:t>
      </w:r>
    </w:p>
    <w:p w14:paraId="22E33C6D" w14:textId="6132D873" w:rsidR="00E91009" w:rsidRPr="00C77C27" w:rsidRDefault="00E91009" w:rsidP="00C77C27">
      <w:pPr>
        <w:spacing w:after="0" w:line="240" w:lineRule="auto"/>
        <w:jc w:val="both"/>
        <w:textAlignment w:val="baseline"/>
        <w:rPr>
          <w:rFonts w:eastAsia="Times New Roman" w:cstheme="minorHAnsi"/>
          <w:lang w:eastAsia="fr-BE"/>
        </w:rPr>
      </w:pPr>
      <w:r w:rsidRPr="00C77C27">
        <w:rPr>
          <w:rFonts w:eastAsia="Times New Roman" w:cstheme="minorHAnsi"/>
          <w:lang w:eastAsia="fr-BE"/>
        </w:rPr>
        <w:t>​</w:t>
      </w:r>
      <w:r w:rsidR="004C0ED2" w:rsidRPr="00C77C27">
        <w:rPr>
          <w:rFonts w:eastAsia="Times New Roman" w:cstheme="minorHAnsi"/>
          <w:lang w:eastAsia="fr-BE"/>
        </w:rPr>
        <w:t xml:space="preserve">L’approche éminemment transversale </w:t>
      </w:r>
      <w:r w:rsidR="00DC4803" w:rsidRPr="00C77C27">
        <w:rPr>
          <w:rFonts w:eastAsia="Times New Roman" w:cstheme="minorHAnsi"/>
          <w:lang w:eastAsia="fr-BE"/>
        </w:rPr>
        <w:t>du Parc naturel européen constitue une opportunité pour jouer le rôle d’assemblier d’acteurs, de créer des nouvelles synergies, dans un écosystème complexe et fortement investi pour une myriade de structures !</w:t>
      </w:r>
    </w:p>
    <w:p w14:paraId="6C08004E" w14:textId="1A8FDD87" w:rsidR="00E91009" w:rsidRPr="00C77C27" w:rsidRDefault="00E91009" w:rsidP="00C77C27">
      <w:pPr>
        <w:spacing w:after="0" w:line="240" w:lineRule="auto"/>
        <w:jc w:val="both"/>
        <w:rPr>
          <w:rFonts w:cstheme="minorHAnsi"/>
        </w:rPr>
      </w:pPr>
    </w:p>
    <w:p w14:paraId="0926FAB5" w14:textId="5337D5BC" w:rsidR="00DC4803" w:rsidRPr="00C77C27" w:rsidRDefault="00DC4803" w:rsidP="00C77C27">
      <w:pPr>
        <w:spacing w:after="0" w:line="240" w:lineRule="auto"/>
        <w:jc w:val="both"/>
        <w:rPr>
          <w:rFonts w:cstheme="minorHAnsi"/>
        </w:rPr>
      </w:pPr>
      <w:r w:rsidRPr="00C77C27">
        <w:rPr>
          <w:rFonts w:cstheme="minorHAnsi"/>
        </w:rPr>
        <w:t xml:space="preserve">La dimension du temps est un gage de solidité dans les relations entre les 2 parcs naturels. Le temps long forge une expérience et un ancrage </w:t>
      </w:r>
      <w:r w:rsidR="00A50494">
        <w:rPr>
          <w:rFonts w:cstheme="minorHAnsi"/>
        </w:rPr>
        <w:t>confortés</w:t>
      </w:r>
      <w:r w:rsidRPr="00C77C27">
        <w:rPr>
          <w:rFonts w:cstheme="minorHAnsi"/>
        </w:rPr>
        <w:t>. Le PNRSE (54 ans en 2022) et le PNPE (26 ans en 2022) célèbreront en 2023 leurs 40 années de coopération. Animés par une équipe technique et des élus, qui se renouvellent mais gardent leur dynamisme et la convivialité qui est la marque de fabrique des 2 parcs naturels.</w:t>
      </w:r>
    </w:p>
    <w:p w14:paraId="3A0E14FB" w14:textId="1CE78903" w:rsidR="00E91009" w:rsidRPr="00C77C27" w:rsidRDefault="00DC4803" w:rsidP="00C77C27">
      <w:pPr>
        <w:spacing w:after="0" w:line="240" w:lineRule="auto"/>
        <w:jc w:val="both"/>
        <w:rPr>
          <w:rFonts w:cstheme="minorHAnsi"/>
        </w:rPr>
      </w:pPr>
      <w:r w:rsidRPr="00C77C27">
        <w:rPr>
          <w:rFonts w:cstheme="minorHAnsi"/>
        </w:rPr>
        <w:t>Avec l’ambition renouvelée de franchir une nouvelle étape et d’insuffler une nouvelle dynamique.</w:t>
      </w:r>
      <w:r w:rsidR="00E91009" w:rsidRPr="00C77C27">
        <w:rPr>
          <w:rFonts w:eastAsia="Times New Roman" w:cstheme="minorHAnsi"/>
          <w:lang w:eastAsia="fr-BE"/>
        </w:rPr>
        <w:t>​</w:t>
      </w:r>
    </w:p>
    <w:p w14:paraId="4681381A" w14:textId="596D2934" w:rsidR="00E91009" w:rsidRPr="00C77C27" w:rsidRDefault="00DC4803" w:rsidP="00C77C27">
      <w:pPr>
        <w:spacing w:after="0" w:line="240" w:lineRule="auto"/>
        <w:jc w:val="both"/>
        <w:textAlignment w:val="baseline"/>
        <w:rPr>
          <w:rFonts w:eastAsia="Times New Roman" w:cstheme="minorHAnsi"/>
          <w:lang w:eastAsia="fr-BE"/>
        </w:rPr>
      </w:pPr>
      <w:r w:rsidRPr="00C77C27">
        <w:rPr>
          <w:rFonts w:eastAsia="Times New Roman" w:cstheme="minorHAnsi"/>
          <w:color w:val="000000"/>
          <w:lang w:eastAsia="fr-BE"/>
        </w:rPr>
        <w:t>Car l</w:t>
      </w:r>
      <w:r w:rsidR="00E91009" w:rsidRPr="00C77C27">
        <w:rPr>
          <w:rFonts w:eastAsia="Times New Roman" w:cstheme="minorHAnsi"/>
          <w:color w:val="000000"/>
          <w:lang w:eastAsia="fr-BE"/>
        </w:rPr>
        <w:t>a passion reste la même : trouver, révéler les curiosités et richesses</w:t>
      </w:r>
      <w:r w:rsidRPr="00C77C27">
        <w:rPr>
          <w:rFonts w:eastAsia="Times New Roman" w:cstheme="minorHAnsi"/>
          <w:color w:val="000000"/>
          <w:lang w:eastAsia="fr-BE"/>
        </w:rPr>
        <w:t xml:space="preserve"> de ce territoire.</w:t>
      </w:r>
    </w:p>
    <w:p w14:paraId="74A210B7" w14:textId="3629E9B5" w:rsidR="00E91009" w:rsidRPr="00C77C27" w:rsidRDefault="00E91009" w:rsidP="00C77C27">
      <w:pPr>
        <w:spacing w:after="0" w:line="240" w:lineRule="auto"/>
        <w:jc w:val="both"/>
        <w:textAlignment w:val="baseline"/>
        <w:rPr>
          <w:rFonts w:eastAsia="Times New Roman" w:cstheme="minorHAnsi"/>
          <w:lang w:val="en-US" w:eastAsia="fr-BE"/>
        </w:rPr>
      </w:pPr>
      <w:r w:rsidRPr="00C77C27">
        <w:rPr>
          <w:rFonts w:eastAsia="Times New Roman" w:cstheme="minorHAnsi"/>
          <w:color w:val="000000"/>
          <w:lang w:eastAsia="fr-BE"/>
        </w:rPr>
        <w:t xml:space="preserve">Mieux les faire comprendre, aider à les faire </w:t>
      </w:r>
      <w:r w:rsidR="00DC4803" w:rsidRPr="00C77C27">
        <w:rPr>
          <w:rFonts w:eastAsia="Times New Roman" w:cstheme="minorHAnsi"/>
          <w:color w:val="000000"/>
          <w:lang w:eastAsia="fr-BE"/>
        </w:rPr>
        <w:t>connaître.</w:t>
      </w:r>
      <w:r w:rsidR="00DC4803" w:rsidRPr="00C77C27">
        <w:rPr>
          <w:rFonts w:eastAsia="Times New Roman" w:cstheme="minorHAnsi"/>
          <w:lang w:val="en-US" w:eastAsia="fr-BE"/>
        </w:rPr>
        <w:t xml:space="preserve"> ​</w:t>
      </w:r>
      <w:r w:rsidRPr="00C77C27">
        <w:rPr>
          <w:rFonts w:eastAsia="Times New Roman" w:cstheme="minorHAnsi"/>
          <w:color w:val="000000"/>
          <w:lang w:eastAsia="fr-BE"/>
        </w:rPr>
        <w:t>Dans un parc européen à faire vivre au quotidien et à transmettre aux générations futures.</w:t>
      </w:r>
    </w:p>
    <w:p w14:paraId="2243035A" w14:textId="77777777" w:rsidR="004C333D" w:rsidRPr="00C77C27" w:rsidRDefault="004C333D" w:rsidP="00C77C27">
      <w:pPr>
        <w:spacing w:after="0" w:line="240" w:lineRule="auto"/>
        <w:jc w:val="both"/>
        <w:rPr>
          <w:rFonts w:cstheme="minorHAnsi"/>
        </w:rPr>
      </w:pPr>
    </w:p>
    <w:p w14:paraId="307DA19F" w14:textId="2C2B48E6" w:rsidR="006A5862" w:rsidRPr="00C77C27" w:rsidRDefault="00DC4803" w:rsidP="00C77C27">
      <w:pPr>
        <w:pBdr>
          <w:bottom w:val="single" w:sz="4" w:space="1" w:color="auto"/>
        </w:pBdr>
        <w:spacing w:after="0" w:line="240" w:lineRule="auto"/>
        <w:jc w:val="both"/>
        <w:rPr>
          <w:rFonts w:cstheme="minorHAnsi"/>
          <w:b/>
          <w:bCs/>
        </w:rPr>
      </w:pPr>
      <w:r w:rsidRPr="00C77C27">
        <w:rPr>
          <w:rFonts w:cstheme="minorHAnsi"/>
          <w:b/>
          <w:bCs/>
        </w:rPr>
        <w:t xml:space="preserve">3/ </w:t>
      </w:r>
      <w:r w:rsidR="004C333D" w:rsidRPr="00C77C27">
        <w:rPr>
          <w:rFonts w:cstheme="minorHAnsi"/>
          <w:b/>
          <w:bCs/>
        </w:rPr>
        <w:t>Installation</w:t>
      </w:r>
      <w:r w:rsidR="006A5862" w:rsidRPr="00C77C27">
        <w:rPr>
          <w:rFonts w:cstheme="minorHAnsi"/>
          <w:b/>
          <w:bCs/>
        </w:rPr>
        <w:t xml:space="preserve"> du Bureau de l’A.I.S.B.L Parc naturel européen Plaines Scarpe-Escaut c</w:t>
      </w:r>
      <w:r w:rsidR="006A5862" w:rsidRPr="00C77C27">
        <w:rPr>
          <w:rFonts w:cstheme="minorHAnsi"/>
          <w:b/>
          <w:bCs/>
          <w:lang w:val="fr-BE"/>
        </w:rPr>
        <w:t>onstituée en Groupement Européen de Coopération Territoriale</w:t>
      </w:r>
    </w:p>
    <w:p w14:paraId="710AF78B" w14:textId="2606B9FE" w:rsidR="006A5862" w:rsidRPr="00C77C27" w:rsidRDefault="00DC4803" w:rsidP="00C77C27">
      <w:pPr>
        <w:spacing w:after="0" w:line="240" w:lineRule="auto"/>
        <w:jc w:val="both"/>
        <w:rPr>
          <w:rFonts w:cstheme="minorHAnsi"/>
        </w:rPr>
      </w:pPr>
      <w:r w:rsidRPr="00C77C27">
        <w:rPr>
          <w:rFonts w:cstheme="minorHAnsi"/>
        </w:rPr>
        <w:t xml:space="preserve">L’Assemblée générale désigne à l’unanimité les représentants du Bureau, leur attribution </w:t>
      </w:r>
      <w:r w:rsidR="006A5862" w:rsidRPr="00C77C27">
        <w:rPr>
          <w:rFonts w:cstheme="minorHAnsi"/>
        </w:rPr>
        <w:t>:</w:t>
      </w:r>
    </w:p>
    <w:p w14:paraId="5EAE1339" w14:textId="68D290D4" w:rsidR="006A5862" w:rsidRPr="00C77C27" w:rsidRDefault="006A5862" w:rsidP="00C77C27">
      <w:pPr>
        <w:numPr>
          <w:ilvl w:val="0"/>
          <w:numId w:val="4"/>
        </w:numPr>
        <w:spacing w:after="0" w:line="240" w:lineRule="auto"/>
        <w:jc w:val="both"/>
        <w:rPr>
          <w:rFonts w:cstheme="minorHAnsi"/>
        </w:rPr>
      </w:pPr>
      <w:r w:rsidRPr="00C77C27">
        <w:rPr>
          <w:rFonts w:cstheme="minorHAnsi"/>
        </w:rPr>
        <w:t>Pierre Wacquier, Président</w:t>
      </w:r>
    </w:p>
    <w:p w14:paraId="57244FF7" w14:textId="77777777" w:rsidR="006A5862" w:rsidRPr="00C77C27" w:rsidRDefault="006A5862" w:rsidP="00C77C27">
      <w:pPr>
        <w:numPr>
          <w:ilvl w:val="0"/>
          <w:numId w:val="4"/>
        </w:numPr>
        <w:spacing w:after="0" w:line="240" w:lineRule="auto"/>
        <w:jc w:val="both"/>
        <w:rPr>
          <w:rFonts w:cstheme="minorHAnsi"/>
        </w:rPr>
      </w:pPr>
      <w:r w:rsidRPr="00C77C27">
        <w:rPr>
          <w:rFonts w:cstheme="minorHAnsi"/>
        </w:rPr>
        <w:t>Grégory Lelong, Vice-Président</w:t>
      </w:r>
    </w:p>
    <w:p w14:paraId="271CA3E7" w14:textId="77777777" w:rsidR="006A5862" w:rsidRPr="00C77C27" w:rsidRDefault="006A5862" w:rsidP="00C77C27">
      <w:pPr>
        <w:numPr>
          <w:ilvl w:val="0"/>
          <w:numId w:val="4"/>
        </w:numPr>
        <w:spacing w:after="0" w:line="240" w:lineRule="auto"/>
        <w:jc w:val="both"/>
        <w:rPr>
          <w:rFonts w:cstheme="minorHAnsi"/>
        </w:rPr>
      </w:pPr>
      <w:r w:rsidRPr="00C77C27">
        <w:rPr>
          <w:rFonts w:cstheme="minorHAnsi"/>
        </w:rPr>
        <w:t>Caroline Mitri, Administratrice</w:t>
      </w:r>
    </w:p>
    <w:p w14:paraId="10C8A159" w14:textId="77777777" w:rsidR="006A5862" w:rsidRPr="00C77C27" w:rsidRDefault="006A5862" w:rsidP="00C77C27">
      <w:pPr>
        <w:numPr>
          <w:ilvl w:val="0"/>
          <w:numId w:val="4"/>
        </w:numPr>
        <w:spacing w:after="0" w:line="240" w:lineRule="auto"/>
        <w:jc w:val="both"/>
        <w:rPr>
          <w:rFonts w:cstheme="minorHAnsi"/>
        </w:rPr>
      </w:pPr>
      <w:r w:rsidRPr="00C77C27">
        <w:rPr>
          <w:rFonts w:cstheme="minorHAnsi"/>
        </w:rPr>
        <w:t>Raymond Zingraff, Administrateur</w:t>
      </w:r>
    </w:p>
    <w:p w14:paraId="3DECF2C4" w14:textId="58B7A2E4" w:rsidR="006A5862" w:rsidRPr="00C77C27" w:rsidRDefault="00DC4803" w:rsidP="00C77C27">
      <w:pPr>
        <w:spacing w:after="0" w:line="240" w:lineRule="auto"/>
        <w:jc w:val="both"/>
        <w:rPr>
          <w:rFonts w:cstheme="minorHAnsi"/>
        </w:rPr>
      </w:pPr>
      <w:r w:rsidRPr="00C77C27">
        <w:rPr>
          <w:rFonts w:cstheme="minorHAnsi"/>
        </w:rPr>
        <w:t xml:space="preserve">Par ailleurs, </w:t>
      </w:r>
      <w:r w:rsidR="006A5862" w:rsidRPr="00C77C27">
        <w:rPr>
          <w:rFonts w:cstheme="minorHAnsi"/>
        </w:rPr>
        <w:t>Isabelle Zarlenga</w:t>
      </w:r>
      <w:r w:rsidRPr="00C77C27">
        <w:rPr>
          <w:rFonts w:cstheme="minorHAnsi"/>
        </w:rPr>
        <w:t xml:space="preserve"> est désignée en tant que </w:t>
      </w:r>
      <w:r w:rsidR="006A5862" w:rsidRPr="00C77C27">
        <w:rPr>
          <w:rFonts w:cstheme="minorHAnsi"/>
        </w:rPr>
        <w:t>Directrice</w:t>
      </w:r>
      <w:r w:rsidRPr="00C77C27">
        <w:rPr>
          <w:rFonts w:cstheme="minorHAnsi"/>
        </w:rPr>
        <w:t xml:space="preserve"> du GECT. Reinold Leplat est désigné en tant que </w:t>
      </w:r>
      <w:r w:rsidR="006A5862" w:rsidRPr="00C77C27">
        <w:rPr>
          <w:rFonts w:cstheme="minorHAnsi"/>
        </w:rPr>
        <w:t>Directeur adjoint</w:t>
      </w:r>
      <w:r w:rsidRPr="00C77C27">
        <w:rPr>
          <w:rFonts w:cstheme="minorHAnsi"/>
        </w:rPr>
        <w:t>.</w:t>
      </w:r>
    </w:p>
    <w:p w14:paraId="6C7B3FA9" w14:textId="1E98F9B0" w:rsidR="00A50494" w:rsidRPr="00C77C27" w:rsidRDefault="00A50494" w:rsidP="00C77C27">
      <w:pPr>
        <w:spacing w:after="0" w:line="240" w:lineRule="auto"/>
        <w:jc w:val="both"/>
        <w:rPr>
          <w:rFonts w:cstheme="minorHAnsi"/>
        </w:rPr>
      </w:pPr>
    </w:p>
    <w:p w14:paraId="2C4C39A6" w14:textId="0C4E5342" w:rsidR="009A21E3" w:rsidRDefault="00D6729E" w:rsidP="00C77C27">
      <w:pPr>
        <w:spacing w:after="0" w:line="240" w:lineRule="auto"/>
        <w:jc w:val="both"/>
        <w:rPr>
          <w:rFonts w:cstheme="minorHAnsi"/>
          <w:i/>
        </w:rPr>
      </w:pPr>
      <w:r w:rsidRPr="00A50494">
        <w:rPr>
          <w:rFonts w:cstheme="minorHAnsi"/>
          <w:i/>
        </w:rPr>
        <w:t xml:space="preserve">L’assemblée générale s’achève avec les vœux de Pierre Wacquier et Grégory Lelong, puis avec un moment de convivialité autour de produits locaux </w:t>
      </w:r>
      <w:r w:rsidR="00EF50C2" w:rsidRPr="00A50494">
        <w:rPr>
          <w:rFonts w:cstheme="minorHAnsi"/>
          <w:i/>
        </w:rPr>
        <w:t xml:space="preserve">récompensés au Jury </w:t>
      </w:r>
      <w:r w:rsidR="00DC4803" w:rsidRPr="00A50494">
        <w:rPr>
          <w:rFonts w:cstheme="minorHAnsi"/>
          <w:i/>
        </w:rPr>
        <w:t xml:space="preserve">transfrontalier </w:t>
      </w:r>
      <w:r w:rsidR="00EF50C2" w:rsidRPr="00A50494">
        <w:rPr>
          <w:rFonts w:cstheme="minorHAnsi"/>
          <w:i/>
        </w:rPr>
        <w:t>des Fins Gourmets 2021.</w:t>
      </w:r>
    </w:p>
    <w:p w14:paraId="33DCC785" w14:textId="6F52F19E" w:rsidR="00B520A7" w:rsidRDefault="00B520A7" w:rsidP="00C77C27">
      <w:pPr>
        <w:spacing w:after="0" w:line="240" w:lineRule="auto"/>
        <w:jc w:val="both"/>
        <w:rPr>
          <w:rFonts w:cstheme="minorHAnsi"/>
          <w:i/>
        </w:rPr>
      </w:pPr>
    </w:p>
    <w:p w14:paraId="5C0C3CEC" w14:textId="77777777" w:rsidR="00B520A7" w:rsidRDefault="00B520A7" w:rsidP="00C77C27">
      <w:pPr>
        <w:spacing w:after="0" w:line="240" w:lineRule="auto"/>
        <w:jc w:val="both"/>
        <w:rPr>
          <w:rFonts w:cstheme="minorHAnsi"/>
          <w:i/>
        </w:rPr>
      </w:pPr>
    </w:p>
    <w:p w14:paraId="5DAD0617" w14:textId="001A4EB4" w:rsidR="00791A35" w:rsidRPr="00C77C27" w:rsidRDefault="00B520A7" w:rsidP="00152160">
      <w:pPr>
        <w:spacing w:after="0" w:line="240" w:lineRule="auto"/>
        <w:jc w:val="both"/>
        <w:rPr>
          <w:rFonts w:cstheme="minorHAnsi"/>
        </w:rPr>
      </w:pPr>
      <w:r w:rsidRPr="00B520A7">
        <w:rPr>
          <w:rFonts w:cstheme="minorHAnsi"/>
          <w:i/>
          <w:noProof/>
          <w:lang w:val="fr-BE" w:eastAsia="fr-BE"/>
        </w:rPr>
        <w:drawing>
          <wp:inline distT="0" distB="0" distL="0" distR="0" wp14:anchorId="4F41E637" wp14:editId="362FAB2A">
            <wp:extent cx="2982580" cy="1348740"/>
            <wp:effectExtent l="0" t="0" r="8890" b="3810"/>
            <wp:docPr id="11" name="Image 11" descr="C:\Users\Reinold Leplat\OneDrive - PNPE_ADAGE asbl\Bibliothèque IMAGES\logos\LogosProjets_PNTH-Objectif-2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inold Leplat\OneDrive - PNPE_ADAGE asbl\Bibliothèque IMAGES\logos\LogosProjets_PNTH-Objectif-202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147" cy="1352162"/>
                    </a:xfrm>
                    <a:prstGeom prst="rect">
                      <a:avLst/>
                    </a:prstGeom>
                    <a:noFill/>
                    <a:ln>
                      <a:noFill/>
                    </a:ln>
                  </pic:spPr>
                </pic:pic>
              </a:graphicData>
            </a:graphic>
          </wp:inline>
        </w:drawing>
      </w:r>
      <w:r w:rsidR="00152160">
        <w:rPr>
          <w:rFonts w:cstheme="minorHAnsi"/>
          <w:i/>
        </w:rPr>
        <w:tab/>
      </w:r>
      <w:r w:rsidR="00152160">
        <w:rPr>
          <w:rFonts w:cstheme="minorHAnsi"/>
          <w:i/>
        </w:rPr>
        <w:tab/>
      </w:r>
      <w:r w:rsidRPr="00B520A7">
        <w:rPr>
          <w:rFonts w:cstheme="minorHAnsi"/>
        </w:rPr>
        <w:t xml:space="preserve"> </w:t>
      </w:r>
      <w:r w:rsidRPr="00B520A7">
        <w:rPr>
          <w:rFonts w:cstheme="minorHAnsi"/>
        </w:rPr>
        <w:drawing>
          <wp:inline distT="0" distB="0" distL="0" distR="0" wp14:anchorId="03F6BF77" wp14:editId="2C1BE21E">
            <wp:extent cx="1323222" cy="19157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9993" cy="1940076"/>
                    </a:xfrm>
                    <a:prstGeom prst="rect">
                      <a:avLst/>
                    </a:prstGeom>
                  </pic:spPr>
                </pic:pic>
              </a:graphicData>
            </a:graphic>
          </wp:inline>
        </w:drawing>
      </w:r>
      <w:bookmarkStart w:id="0" w:name="_GoBack"/>
      <w:bookmarkEnd w:id="0"/>
    </w:p>
    <w:sectPr w:rsidR="00791A35" w:rsidRPr="00C77C27" w:rsidSect="00994F3B">
      <w:headerReference w:type="default" r:id="rId12"/>
      <w:footerReference w:type="default" r:id="rId13"/>
      <w:pgSz w:w="11906" w:h="16838"/>
      <w:pgMar w:top="2410" w:right="1417" w:bottom="1417" w:left="1417" w:header="708" w:footer="15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373D" w14:textId="77777777" w:rsidR="000362DF" w:rsidRDefault="000362DF" w:rsidP="00787536">
      <w:pPr>
        <w:spacing w:after="0" w:line="240" w:lineRule="auto"/>
      </w:pPr>
      <w:r>
        <w:separator/>
      </w:r>
    </w:p>
  </w:endnote>
  <w:endnote w:type="continuationSeparator" w:id="0">
    <w:p w14:paraId="75FE67F7" w14:textId="77777777" w:rsidR="000362DF" w:rsidRDefault="000362DF" w:rsidP="00787536">
      <w:pPr>
        <w:spacing w:after="0" w:line="240" w:lineRule="auto"/>
      </w:pPr>
      <w:r>
        <w:continuationSeparator/>
      </w:r>
    </w:p>
  </w:endnote>
  <w:endnote w:type="continuationNotice" w:id="1">
    <w:p w14:paraId="365012C0" w14:textId="77777777" w:rsidR="000362DF" w:rsidRDefault="00036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632462"/>
      <w:docPartObj>
        <w:docPartGallery w:val="Page Numbers (Bottom of Page)"/>
        <w:docPartUnique/>
      </w:docPartObj>
    </w:sdtPr>
    <w:sdtContent>
      <w:p w14:paraId="77B340C5" w14:textId="7F337086" w:rsidR="007B59E9" w:rsidRDefault="00C77C27" w:rsidP="00C77C27">
        <w:pPr>
          <w:pStyle w:val="Pieddepage"/>
          <w:jc w:val="right"/>
        </w:pPr>
        <w:r>
          <w:fldChar w:fldCharType="begin"/>
        </w:r>
        <w:r>
          <w:instrText>PAGE   \* MERGEFORMAT</w:instrText>
        </w:r>
        <w:r>
          <w:fldChar w:fldCharType="separate"/>
        </w:r>
        <w:r w:rsidR="00152160">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1B9C" w14:textId="77777777" w:rsidR="000362DF" w:rsidRDefault="000362DF" w:rsidP="00787536">
      <w:pPr>
        <w:spacing w:after="0" w:line="240" w:lineRule="auto"/>
      </w:pPr>
      <w:r>
        <w:separator/>
      </w:r>
    </w:p>
  </w:footnote>
  <w:footnote w:type="continuationSeparator" w:id="0">
    <w:p w14:paraId="3409DC88" w14:textId="77777777" w:rsidR="000362DF" w:rsidRDefault="000362DF" w:rsidP="00787536">
      <w:pPr>
        <w:spacing w:after="0" w:line="240" w:lineRule="auto"/>
      </w:pPr>
      <w:r>
        <w:continuationSeparator/>
      </w:r>
    </w:p>
  </w:footnote>
  <w:footnote w:type="continuationNotice" w:id="1">
    <w:p w14:paraId="29656C78" w14:textId="77777777" w:rsidR="000362DF" w:rsidRDefault="000362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6104" w14:textId="1812D8E2" w:rsidR="00787536" w:rsidRDefault="00787536">
    <w:pPr>
      <w:pStyle w:val="En-tte"/>
    </w:pPr>
    <w:r w:rsidRPr="00B81391">
      <w:rPr>
        <w:noProof/>
        <w:lang w:val="fr-BE" w:eastAsia="fr-BE"/>
      </w:rPr>
      <w:drawing>
        <wp:anchor distT="0" distB="0" distL="114300" distR="114300" simplePos="0" relativeHeight="251658240" behindDoc="1" locked="0" layoutInCell="1" allowOverlap="1" wp14:anchorId="261706CF" wp14:editId="5C6CE939">
          <wp:simplePos x="0" y="0"/>
          <wp:positionH relativeFrom="page">
            <wp:posOffset>899795</wp:posOffset>
          </wp:positionH>
          <wp:positionV relativeFrom="page">
            <wp:posOffset>448945</wp:posOffset>
          </wp:positionV>
          <wp:extent cx="2160000" cy="70920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0000" cy="7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2F5"/>
    <w:multiLevelType w:val="hybridMultilevel"/>
    <w:tmpl w:val="DF0A3D52"/>
    <w:lvl w:ilvl="0" w:tplc="C5503F76">
      <w:start w:val="1"/>
      <w:numFmt w:val="bullet"/>
      <w:lvlText w:val="o"/>
      <w:lvlJc w:val="left"/>
      <w:pPr>
        <w:tabs>
          <w:tab w:val="num" w:pos="720"/>
        </w:tabs>
        <w:ind w:left="720" w:hanging="360"/>
      </w:pPr>
      <w:rPr>
        <w:rFonts w:ascii="Courier New" w:hAnsi="Courier New" w:hint="default"/>
      </w:rPr>
    </w:lvl>
    <w:lvl w:ilvl="1" w:tplc="FB3A839E" w:tentative="1">
      <w:start w:val="1"/>
      <w:numFmt w:val="bullet"/>
      <w:lvlText w:val="o"/>
      <w:lvlJc w:val="left"/>
      <w:pPr>
        <w:tabs>
          <w:tab w:val="num" w:pos="1440"/>
        </w:tabs>
        <w:ind w:left="1440" w:hanging="360"/>
      </w:pPr>
      <w:rPr>
        <w:rFonts w:ascii="Courier New" w:hAnsi="Courier New" w:hint="default"/>
      </w:rPr>
    </w:lvl>
    <w:lvl w:ilvl="2" w:tplc="AC04B760" w:tentative="1">
      <w:start w:val="1"/>
      <w:numFmt w:val="bullet"/>
      <w:lvlText w:val="o"/>
      <w:lvlJc w:val="left"/>
      <w:pPr>
        <w:tabs>
          <w:tab w:val="num" w:pos="2160"/>
        </w:tabs>
        <w:ind w:left="2160" w:hanging="360"/>
      </w:pPr>
      <w:rPr>
        <w:rFonts w:ascii="Courier New" w:hAnsi="Courier New" w:hint="default"/>
      </w:rPr>
    </w:lvl>
    <w:lvl w:ilvl="3" w:tplc="79EE20F8" w:tentative="1">
      <w:start w:val="1"/>
      <w:numFmt w:val="bullet"/>
      <w:lvlText w:val="o"/>
      <w:lvlJc w:val="left"/>
      <w:pPr>
        <w:tabs>
          <w:tab w:val="num" w:pos="2880"/>
        </w:tabs>
        <w:ind w:left="2880" w:hanging="360"/>
      </w:pPr>
      <w:rPr>
        <w:rFonts w:ascii="Courier New" w:hAnsi="Courier New" w:hint="default"/>
      </w:rPr>
    </w:lvl>
    <w:lvl w:ilvl="4" w:tplc="475CF706" w:tentative="1">
      <w:start w:val="1"/>
      <w:numFmt w:val="bullet"/>
      <w:lvlText w:val="o"/>
      <w:lvlJc w:val="left"/>
      <w:pPr>
        <w:tabs>
          <w:tab w:val="num" w:pos="3600"/>
        </w:tabs>
        <w:ind w:left="3600" w:hanging="360"/>
      </w:pPr>
      <w:rPr>
        <w:rFonts w:ascii="Courier New" w:hAnsi="Courier New" w:hint="default"/>
      </w:rPr>
    </w:lvl>
    <w:lvl w:ilvl="5" w:tplc="4BECED44" w:tentative="1">
      <w:start w:val="1"/>
      <w:numFmt w:val="bullet"/>
      <w:lvlText w:val="o"/>
      <w:lvlJc w:val="left"/>
      <w:pPr>
        <w:tabs>
          <w:tab w:val="num" w:pos="4320"/>
        </w:tabs>
        <w:ind w:left="4320" w:hanging="360"/>
      </w:pPr>
      <w:rPr>
        <w:rFonts w:ascii="Courier New" w:hAnsi="Courier New" w:hint="default"/>
      </w:rPr>
    </w:lvl>
    <w:lvl w:ilvl="6" w:tplc="FF06558C" w:tentative="1">
      <w:start w:val="1"/>
      <w:numFmt w:val="bullet"/>
      <w:lvlText w:val="o"/>
      <w:lvlJc w:val="left"/>
      <w:pPr>
        <w:tabs>
          <w:tab w:val="num" w:pos="5040"/>
        </w:tabs>
        <w:ind w:left="5040" w:hanging="360"/>
      </w:pPr>
      <w:rPr>
        <w:rFonts w:ascii="Courier New" w:hAnsi="Courier New" w:hint="default"/>
      </w:rPr>
    </w:lvl>
    <w:lvl w:ilvl="7" w:tplc="5EA8DD0C" w:tentative="1">
      <w:start w:val="1"/>
      <w:numFmt w:val="bullet"/>
      <w:lvlText w:val="o"/>
      <w:lvlJc w:val="left"/>
      <w:pPr>
        <w:tabs>
          <w:tab w:val="num" w:pos="5760"/>
        </w:tabs>
        <w:ind w:left="5760" w:hanging="360"/>
      </w:pPr>
      <w:rPr>
        <w:rFonts w:ascii="Courier New" w:hAnsi="Courier New" w:hint="default"/>
      </w:rPr>
    </w:lvl>
    <w:lvl w:ilvl="8" w:tplc="A214526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309E5B28"/>
    <w:multiLevelType w:val="multilevel"/>
    <w:tmpl w:val="9736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53C8D"/>
    <w:multiLevelType w:val="multilevel"/>
    <w:tmpl w:val="5A967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F2744"/>
    <w:multiLevelType w:val="multilevel"/>
    <w:tmpl w:val="2E40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5C160B"/>
    <w:multiLevelType w:val="multilevel"/>
    <w:tmpl w:val="D27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35"/>
    <w:rsid w:val="000012DC"/>
    <w:rsid w:val="000023F2"/>
    <w:rsid w:val="000255EB"/>
    <w:rsid w:val="000362DF"/>
    <w:rsid w:val="000874FE"/>
    <w:rsid w:val="000D4B89"/>
    <w:rsid w:val="00113F2E"/>
    <w:rsid w:val="001232F3"/>
    <w:rsid w:val="0013047F"/>
    <w:rsid w:val="00152160"/>
    <w:rsid w:val="001524BE"/>
    <w:rsid w:val="00185779"/>
    <w:rsid w:val="00192333"/>
    <w:rsid w:val="00195CE1"/>
    <w:rsid w:val="001B1C37"/>
    <w:rsid w:val="001E31AD"/>
    <w:rsid w:val="001F4177"/>
    <w:rsid w:val="00200AF2"/>
    <w:rsid w:val="00213CA5"/>
    <w:rsid w:val="0023777F"/>
    <w:rsid w:val="00283854"/>
    <w:rsid w:val="00284496"/>
    <w:rsid w:val="002B116A"/>
    <w:rsid w:val="002C60C0"/>
    <w:rsid w:val="002D7C18"/>
    <w:rsid w:val="002F7EA8"/>
    <w:rsid w:val="00324293"/>
    <w:rsid w:val="00331D20"/>
    <w:rsid w:val="00366A05"/>
    <w:rsid w:val="0037579F"/>
    <w:rsid w:val="0038132E"/>
    <w:rsid w:val="003A0673"/>
    <w:rsid w:val="003F48FA"/>
    <w:rsid w:val="00474798"/>
    <w:rsid w:val="0049026F"/>
    <w:rsid w:val="004942F1"/>
    <w:rsid w:val="00495A73"/>
    <w:rsid w:val="0049679A"/>
    <w:rsid w:val="004C0ED2"/>
    <w:rsid w:val="004C333D"/>
    <w:rsid w:val="004E0004"/>
    <w:rsid w:val="005255A1"/>
    <w:rsid w:val="005A0D3E"/>
    <w:rsid w:val="005C0F09"/>
    <w:rsid w:val="006308F7"/>
    <w:rsid w:val="00637AED"/>
    <w:rsid w:val="00654B5E"/>
    <w:rsid w:val="006A15A2"/>
    <w:rsid w:val="006A19F4"/>
    <w:rsid w:val="006A5862"/>
    <w:rsid w:val="006C23CF"/>
    <w:rsid w:val="006C57FF"/>
    <w:rsid w:val="00756000"/>
    <w:rsid w:val="00786106"/>
    <w:rsid w:val="00787536"/>
    <w:rsid w:val="00791A35"/>
    <w:rsid w:val="007B59E9"/>
    <w:rsid w:val="00836BA6"/>
    <w:rsid w:val="00845736"/>
    <w:rsid w:val="00856E69"/>
    <w:rsid w:val="008830CC"/>
    <w:rsid w:val="008F16C0"/>
    <w:rsid w:val="0095498A"/>
    <w:rsid w:val="00994F3B"/>
    <w:rsid w:val="009A21E3"/>
    <w:rsid w:val="009D355D"/>
    <w:rsid w:val="009D6BC5"/>
    <w:rsid w:val="00A109F6"/>
    <w:rsid w:val="00A1683B"/>
    <w:rsid w:val="00A50494"/>
    <w:rsid w:val="00A651E1"/>
    <w:rsid w:val="00A91C11"/>
    <w:rsid w:val="00A93304"/>
    <w:rsid w:val="00B02799"/>
    <w:rsid w:val="00B30E87"/>
    <w:rsid w:val="00B34708"/>
    <w:rsid w:val="00B520A7"/>
    <w:rsid w:val="00B620AB"/>
    <w:rsid w:val="00B67E40"/>
    <w:rsid w:val="00B7332B"/>
    <w:rsid w:val="00B95444"/>
    <w:rsid w:val="00BA68EB"/>
    <w:rsid w:val="00BD1D51"/>
    <w:rsid w:val="00C31025"/>
    <w:rsid w:val="00C4158E"/>
    <w:rsid w:val="00C42F91"/>
    <w:rsid w:val="00C77C27"/>
    <w:rsid w:val="00C95147"/>
    <w:rsid w:val="00CD0782"/>
    <w:rsid w:val="00CD2AC3"/>
    <w:rsid w:val="00D10B01"/>
    <w:rsid w:val="00D12C09"/>
    <w:rsid w:val="00D3551A"/>
    <w:rsid w:val="00D6729E"/>
    <w:rsid w:val="00D727C0"/>
    <w:rsid w:val="00D86C4B"/>
    <w:rsid w:val="00DB68A2"/>
    <w:rsid w:val="00DC4803"/>
    <w:rsid w:val="00DC497D"/>
    <w:rsid w:val="00DE5305"/>
    <w:rsid w:val="00DF4CDD"/>
    <w:rsid w:val="00E37081"/>
    <w:rsid w:val="00E66DF3"/>
    <w:rsid w:val="00E85ECE"/>
    <w:rsid w:val="00E90750"/>
    <w:rsid w:val="00E91009"/>
    <w:rsid w:val="00EE037F"/>
    <w:rsid w:val="00EF40A7"/>
    <w:rsid w:val="00EF50C2"/>
    <w:rsid w:val="00F22D60"/>
    <w:rsid w:val="00F92671"/>
    <w:rsid w:val="00FB4896"/>
    <w:rsid w:val="00FC64F7"/>
    <w:rsid w:val="02CF98E2"/>
    <w:rsid w:val="07A9FEA7"/>
    <w:rsid w:val="0884B94D"/>
    <w:rsid w:val="0A7334CB"/>
    <w:rsid w:val="0F1F36D9"/>
    <w:rsid w:val="10FECF39"/>
    <w:rsid w:val="17112061"/>
    <w:rsid w:val="1931AFAE"/>
    <w:rsid w:val="1A65A433"/>
    <w:rsid w:val="1D8061E5"/>
    <w:rsid w:val="20ADDC82"/>
    <w:rsid w:val="20B802A7"/>
    <w:rsid w:val="2727442B"/>
    <w:rsid w:val="2CEE7841"/>
    <w:rsid w:val="34E061C9"/>
    <w:rsid w:val="3DBF421E"/>
    <w:rsid w:val="4004C929"/>
    <w:rsid w:val="41C6D257"/>
    <w:rsid w:val="41EE416C"/>
    <w:rsid w:val="433766B0"/>
    <w:rsid w:val="4F912ACC"/>
    <w:rsid w:val="504125C0"/>
    <w:rsid w:val="5378C682"/>
    <w:rsid w:val="584C37A5"/>
    <w:rsid w:val="64505C85"/>
    <w:rsid w:val="6ABF9E09"/>
    <w:rsid w:val="6C16CE92"/>
    <w:rsid w:val="701EAC7A"/>
    <w:rsid w:val="70289D2A"/>
    <w:rsid w:val="745C5A2A"/>
    <w:rsid w:val="78AB0C61"/>
    <w:rsid w:val="79373011"/>
    <w:rsid w:val="79694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241F"/>
  <w15:chartTrackingRefBased/>
  <w15:docId w15:val="{CD8ADA70-8EC3-4A6D-9399-7D6960DA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91A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91A35"/>
  </w:style>
  <w:style w:type="character" w:customStyle="1" w:styleId="eop">
    <w:name w:val="eop"/>
    <w:basedOn w:val="Policepardfaut"/>
    <w:rsid w:val="00791A35"/>
  </w:style>
  <w:style w:type="paragraph" w:styleId="NormalWeb">
    <w:name w:val="Normal (Web)"/>
    <w:basedOn w:val="Normal"/>
    <w:uiPriority w:val="99"/>
    <w:semiHidden/>
    <w:unhideWhenUsed/>
    <w:rsid w:val="009A2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7536"/>
    <w:pPr>
      <w:tabs>
        <w:tab w:val="center" w:pos="4536"/>
        <w:tab w:val="right" w:pos="9072"/>
      </w:tabs>
      <w:spacing w:after="0" w:line="240" w:lineRule="auto"/>
    </w:pPr>
  </w:style>
  <w:style w:type="character" w:customStyle="1" w:styleId="En-tteCar">
    <w:name w:val="En-tête Car"/>
    <w:basedOn w:val="Policepardfaut"/>
    <w:link w:val="En-tte"/>
    <w:uiPriority w:val="99"/>
    <w:rsid w:val="00787536"/>
  </w:style>
  <w:style w:type="paragraph" w:styleId="Pieddepage">
    <w:name w:val="footer"/>
    <w:basedOn w:val="Normal"/>
    <w:link w:val="PieddepageCar"/>
    <w:uiPriority w:val="99"/>
    <w:unhideWhenUsed/>
    <w:rsid w:val="00787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536"/>
  </w:style>
  <w:style w:type="paragraph" w:customStyle="1" w:styleId="Paragraphestandard">
    <w:name w:val="[Paragraphe standard]"/>
    <w:basedOn w:val="Normal"/>
    <w:uiPriority w:val="99"/>
    <w:rsid w:val="007B59E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spellingerror">
    <w:name w:val="spellingerror"/>
    <w:basedOn w:val="Policepardfaut"/>
    <w:rsid w:val="00E9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908">
      <w:bodyDiv w:val="1"/>
      <w:marLeft w:val="0"/>
      <w:marRight w:val="0"/>
      <w:marTop w:val="0"/>
      <w:marBottom w:val="0"/>
      <w:divBdr>
        <w:top w:val="none" w:sz="0" w:space="0" w:color="auto"/>
        <w:left w:val="none" w:sz="0" w:space="0" w:color="auto"/>
        <w:bottom w:val="none" w:sz="0" w:space="0" w:color="auto"/>
        <w:right w:val="none" w:sz="0" w:space="0" w:color="auto"/>
      </w:divBdr>
    </w:div>
    <w:div w:id="63648129">
      <w:bodyDiv w:val="1"/>
      <w:marLeft w:val="0"/>
      <w:marRight w:val="0"/>
      <w:marTop w:val="0"/>
      <w:marBottom w:val="0"/>
      <w:divBdr>
        <w:top w:val="none" w:sz="0" w:space="0" w:color="auto"/>
        <w:left w:val="none" w:sz="0" w:space="0" w:color="auto"/>
        <w:bottom w:val="none" w:sz="0" w:space="0" w:color="auto"/>
        <w:right w:val="none" w:sz="0" w:space="0" w:color="auto"/>
      </w:divBdr>
    </w:div>
    <w:div w:id="266422986">
      <w:bodyDiv w:val="1"/>
      <w:marLeft w:val="0"/>
      <w:marRight w:val="0"/>
      <w:marTop w:val="0"/>
      <w:marBottom w:val="0"/>
      <w:divBdr>
        <w:top w:val="none" w:sz="0" w:space="0" w:color="auto"/>
        <w:left w:val="none" w:sz="0" w:space="0" w:color="auto"/>
        <w:bottom w:val="none" w:sz="0" w:space="0" w:color="auto"/>
        <w:right w:val="none" w:sz="0" w:space="0" w:color="auto"/>
      </w:divBdr>
    </w:div>
    <w:div w:id="294987238">
      <w:bodyDiv w:val="1"/>
      <w:marLeft w:val="0"/>
      <w:marRight w:val="0"/>
      <w:marTop w:val="0"/>
      <w:marBottom w:val="0"/>
      <w:divBdr>
        <w:top w:val="none" w:sz="0" w:space="0" w:color="auto"/>
        <w:left w:val="none" w:sz="0" w:space="0" w:color="auto"/>
        <w:bottom w:val="none" w:sz="0" w:space="0" w:color="auto"/>
        <w:right w:val="none" w:sz="0" w:space="0" w:color="auto"/>
      </w:divBdr>
      <w:divsChild>
        <w:div w:id="876938096">
          <w:marLeft w:val="0"/>
          <w:marRight w:val="0"/>
          <w:marTop w:val="0"/>
          <w:marBottom w:val="0"/>
          <w:divBdr>
            <w:top w:val="none" w:sz="0" w:space="0" w:color="auto"/>
            <w:left w:val="none" w:sz="0" w:space="0" w:color="auto"/>
            <w:bottom w:val="none" w:sz="0" w:space="0" w:color="auto"/>
            <w:right w:val="none" w:sz="0" w:space="0" w:color="auto"/>
          </w:divBdr>
        </w:div>
        <w:div w:id="1855923328">
          <w:marLeft w:val="0"/>
          <w:marRight w:val="0"/>
          <w:marTop w:val="0"/>
          <w:marBottom w:val="0"/>
          <w:divBdr>
            <w:top w:val="none" w:sz="0" w:space="0" w:color="auto"/>
            <w:left w:val="none" w:sz="0" w:space="0" w:color="auto"/>
            <w:bottom w:val="none" w:sz="0" w:space="0" w:color="auto"/>
            <w:right w:val="none" w:sz="0" w:space="0" w:color="auto"/>
          </w:divBdr>
        </w:div>
        <w:div w:id="1511529249">
          <w:marLeft w:val="0"/>
          <w:marRight w:val="0"/>
          <w:marTop w:val="0"/>
          <w:marBottom w:val="0"/>
          <w:divBdr>
            <w:top w:val="none" w:sz="0" w:space="0" w:color="auto"/>
            <w:left w:val="none" w:sz="0" w:space="0" w:color="auto"/>
            <w:bottom w:val="none" w:sz="0" w:space="0" w:color="auto"/>
            <w:right w:val="none" w:sz="0" w:space="0" w:color="auto"/>
          </w:divBdr>
        </w:div>
        <w:div w:id="1201818616">
          <w:marLeft w:val="0"/>
          <w:marRight w:val="0"/>
          <w:marTop w:val="0"/>
          <w:marBottom w:val="0"/>
          <w:divBdr>
            <w:top w:val="none" w:sz="0" w:space="0" w:color="auto"/>
            <w:left w:val="none" w:sz="0" w:space="0" w:color="auto"/>
            <w:bottom w:val="none" w:sz="0" w:space="0" w:color="auto"/>
            <w:right w:val="none" w:sz="0" w:space="0" w:color="auto"/>
          </w:divBdr>
        </w:div>
        <w:div w:id="272053917">
          <w:marLeft w:val="0"/>
          <w:marRight w:val="0"/>
          <w:marTop w:val="0"/>
          <w:marBottom w:val="0"/>
          <w:divBdr>
            <w:top w:val="none" w:sz="0" w:space="0" w:color="auto"/>
            <w:left w:val="none" w:sz="0" w:space="0" w:color="auto"/>
            <w:bottom w:val="none" w:sz="0" w:space="0" w:color="auto"/>
            <w:right w:val="none" w:sz="0" w:space="0" w:color="auto"/>
          </w:divBdr>
        </w:div>
        <w:div w:id="1027683498">
          <w:marLeft w:val="0"/>
          <w:marRight w:val="0"/>
          <w:marTop w:val="0"/>
          <w:marBottom w:val="0"/>
          <w:divBdr>
            <w:top w:val="none" w:sz="0" w:space="0" w:color="auto"/>
            <w:left w:val="none" w:sz="0" w:space="0" w:color="auto"/>
            <w:bottom w:val="none" w:sz="0" w:space="0" w:color="auto"/>
            <w:right w:val="none" w:sz="0" w:space="0" w:color="auto"/>
          </w:divBdr>
        </w:div>
        <w:div w:id="1811167627">
          <w:marLeft w:val="0"/>
          <w:marRight w:val="0"/>
          <w:marTop w:val="0"/>
          <w:marBottom w:val="0"/>
          <w:divBdr>
            <w:top w:val="none" w:sz="0" w:space="0" w:color="auto"/>
            <w:left w:val="none" w:sz="0" w:space="0" w:color="auto"/>
            <w:bottom w:val="none" w:sz="0" w:space="0" w:color="auto"/>
            <w:right w:val="none" w:sz="0" w:space="0" w:color="auto"/>
          </w:divBdr>
        </w:div>
      </w:divsChild>
    </w:div>
    <w:div w:id="295913554">
      <w:bodyDiv w:val="1"/>
      <w:marLeft w:val="0"/>
      <w:marRight w:val="0"/>
      <w:marTop w:val="0"/>
      <w:marBottom w:val="0"/>
      <w:divBdr>
        <w:top w:val="none" w:sz="0" w:space="0" w:color="auto"/>
        <w:left w:val="none" w:sz="0" w:space="0" w:color="auto"/>
        <w:bottom w:val="none" w:sz="0" w:space="0" w:color="auto"/>
        <w:right w:val="none" w:sz="0" w:space="0" w:color="auto"/>
      </w:divBdr>
    </w:div>
    <w:div w:id="303700219">
      <w:bodyDiv w:val="1"/>
      <w:marLeft w:val="0"/>
      <w:marRight w:val="0"/>
      <w:marTop w:val="0"/>
      <w:marBottom w:val="0"/>
      <w:divBdr>
        <w:top w:val="none" w:sz="0" w:space="0" w:color="auto"/>
        <w:left w:val="none" w:sz="0" w:space="0" w:color="auto"/>
        <w:bottom w:val="none" w:sz="0" w:space="0" w:color="auto"/>
        <w:right w:val="none" w:sz="0" w:space="0" w:color="auto"/>
      </w:divBdr>
    </w:div>
    <w:div w:id="315689241">
      <w:bodyDiv w:val="1"/>
      <w:marLeft w:val="0"/>
      <w:marRight w:val="0"/>
      <w:marTop w:val="0"/>
      <w:marBottom w:val="0"/>
      <w:divBdr>
        <w:top w:val="none" w:sz="0" w:space="0" w:color="auto"/>
        <w:left w:val="none" w:sz="0" w:space="0" w:color="auto"/>
        <w:bottom w:val="none" w:sz="0" w:space="0" w:color="auto"/>
        <w:right w:val="none" w:sz="0" w:space="0" w:color="auto"/>
      </w:divBdr>
    </w:div>
    <w:div w:id="330719569">
      <w:bodyDiv w:val="1"/>
      <w:marLeft w:val="0"/>
      <w:marRight w:val="0"/>
      <w:marTop w:val="0"/>
      <w:marBottom w:val="0"/>
      <w:divBdr>
        <w:top w:val="none" w:sz="0" w:space="0" w:color="auto"/>
        <w:left w:val="none" w:sz="0" w:space="0" w:color="auto"/>
        <w:bottom w:val="none" w:sz="0" w:space="0" w:color="auto"/>
        <w:right w:val="none" w:sz="0" w:space="0" w:color="auto"/>
      </w:divBdr>
    </w:div>
    <w:div w:id="347366646">
      <w:bodyDiv w:val="1"/>
      <w:marLeft w:val="0"/>
      <w:marRight w:val="0"/>
      <w:marTop w:val="0"/>
      <w:marBottom w:val="0"/>
      <w:divBdr>
        <w:top w:val="none" w:sz="0" w:space="0" w:color="auto"/>
        <w:left w:val="none" w:sz="0" w:space="0" w:color="auto"/>
        <w:bottom w:val="none" w:sz="0" w:space="0" w:color="auto"/>
        <w:right w:val="none" w:sz="0" w:space="0" w:color="auto"/>
      </w:divBdr>
    </w:div>
    <w:div w:id="400981210">
      <w:bodyDiv w:val="1"/>
      <w:marLeft w:val="0"/>
      <w:marRight w:val="0"/>
      <w:marTop w:val="0"/>
      <w:marBottom w:val="0"/>
      <w:divBdr>
        <w:top w:val="none" w:sz="0" w:space="0" w:color="auto"/>
        <w:left w:val="none" w:sz="0" w:space="0" w:color="auto"/>
        <w:bottom w:val="none" w:sz="0" w:space="0" w:color="auto"/>
        <w:right w:val="none" w:sz="0" w:space="0" w:color="auto"/>
      </w:divBdr>
    </w:div>
    <w:div w:id="531042957">
      <w:bodyDiv w:val="1"/>
      <w:marLeft w:val="0"/>
      <w:marRight w:val="0"/>
      <w:marTop w:val="0"/>
      <w:marBottom w:val="0"/>
      <w:divBdr>
        <w:top w:val="none" w:sz="0" w:space="0" w:color="auto"/>
        <w:left w:val="none" w:sz="0" w:space="0" w:color="auto"/>
        <w:bottom w:val="none" w:sz="0" w:space="0" w:color="auto"/>
        <w:right w:val="none" w:sz="0" w:space="0" w:color="auto"/>
      </w:divBdr>
      <w:divsChild>
        <w:div w:id="896009043">
          <w:marLeft w:val="0"/>
          <w:marRight w:val="0"/>
          <w:marTop w:val="0"/>
          <w:marBottom w:val="0"/>
          <w:divBdr>
            <w:top w:val="none" w:sz="0" w:space="0" w:color="auto"/>
            <w:left w:val="none" w:sz="0" w:space="0" w:color="auto"/>
            <w:bottom w:val="none" w:sz="0" w:space="0" w:color="auto"/>
            <w:right w:val="none" w:sz="0" w:space="0" w:color="auto"/>
          </w:divBdr>
        </w:div>
        <w:div w:id="458379817">
          <w:marLeft w:val="0"/>
          <w:marRight w:val="0"/>
          <w:marTop w:val="0"/>
          <w:marBottom w:val="0"/>
          <w:divBdr>
            <w:top w:val="none" w:sz="0" w:space="0" w:color="auto"/>
            <w:left w:val="none" w:sz="0" w:space="0" w:color="auto"/>
            <w:bottom w:val="none" w:sz="0" w:space="0" w:color="auto"/>
            <w:right w:val="none" w:sz="0" w:space="0" w:color="auto"/>
          </w:divBdr>
        </w:div>
        <w:div w:id="458031684">
          <w:marLeft w:val="0"/>
          <w:marRight w:val="0"/>
          <w:marTop w:val="0"/>
          <w:marBottom w:val="0"/>
          <w:divBdr>
            <w:top w:val="none" w:sz="0" w:space="0" w:color="auto"/>
            <w:left w:val="none" w:sz="0" w:space="0" w:color="auto"/>
            <w:bottom w:val="none" w:sz="0" w:space="0" w:color="auto"/>
            <w:right w:val="none" w:sz="0" w:space="0" w:color="auto"/>
          </w:divBdr>
        </w:div>
        <w:div w:id="2083021220">
          <w:marLeft w:val="0"/>
          <w:marRight w:val="0"/>
          <w:marTop w:val="0"/>
          <w:marBottom w:val="0"/>
          <w:divBdr>
            <w:top w:val="none" w:sz="0" w:space="0" w:color="auto"/>
            <w:left w:val="none" w:sz="0" w:space="0" w:color="auto"/>
            <w:bottom w:val="none" w:sz="0" w:space="0" w:color="auto"/>
            <w:right w:val="none" w:sz="0" w:space="0" w:color="auto"/>
          </w:divBdr>
        </w:div>
        <w:div w:id="1681004483">
          <w:marLeft w:val="0"/>
          <w:marRight w:val="0"/>
          <w:marTop w:val="0"/>
          <w:marBottom w:val="0"/>
          <w:divBdr>
            <w:top w:val="none" w:sz="0" w:space="0" w:color="auto"/>
            <w:left w:val="none" w:sz="0" w:space="0" w:color="auto"/>
            <w:bottom w:val="none" w:sz="0" w:space="0" w:color="auto"/>
            <w:right w:val="none" w:sz="0" w:space="0" w:color="auto"/>
          </w:divBdr>
        </w:div>
        <w:div w:id="637222954">
          <w:marLeft w:val="0"/>
          <w:marRight w:val="0"/>
          <w:marTop w:val="0"/>
          <w:marBottom w:val="0"/>
          <w:divBdr>
            <w:top w:val="none" w:sz="0" w:space="0" w:color="auto"/>
            <w:left w:val="none" w:sz="0" w:space="0" w:color="auto"/>
            <w:bottom w:val="none" w:sz="0" w:space="0" w:color="auto"/>
            <w:right w:val="none" w:sz="0" w:space="0" w:color="auto"/>
          </w:divBdr>
        </w:div>
      </w:divsChild>
    </w:div>
    <w:div w:id="666448029">
      <w:bodyDiv w:val="1"/>
      <w:marLeft w:val="0"/>
      <w:marRight w:val="0"/>
      <w:marTop w:val="0"/>
      <w:marBottom w:val="0"/>
      <w:divBdr>
        <w:top w:val="none" w:sz="0" w:space="0" w:color="auto"/>
        <w:left w:val="none" w:sz="0" w:space="0" w:color="auto"/>
        <w:bottom w:val="none" w:sz="0" w:space="0" w:color="auto"/>
        <w:right w:val="none" w:sz="0" w:space="0" w:color="auto"/>
      </w:divBdr>
    </w:div>
    <w:div w:id="768161016">
      <w:bodyDiv w:val="1"/>
      <w:marLeft w:val="0"/>
      <w:marRight w:val="0"/>
      <w:marTop w:val="0"/>
      <w:marBottom w:val="0"/>
      <w:divBdr>
        <w:top w:val="none" w:sz="0" w:space="0" w:color="auto"/>
        <w:left w:val="none" w:sz="0" w:space="0" w:color="auto"/>
        <w:bottom w:val="none" w:sz="0" w:space="0" w:color="auto"/>
        <w:right w:val="none" w:sz="0" w:space="0" w:color="auto"/>
      </w:divBdr>
    </w:div>
    <w:div w:id="882450043">
      <w:bodyDiv w:val="1"/>
      <w:marLeft w:val="0"/>
      <w:marRight w:val="0"/>
      <w:marTop w:val="0"/>
      <w:marBottom w:val="0"/>
      <w:divBdr>
        <w:top w:val="none" w:sz="0" w:space="0" w:color="auto"/>
        <w:left w:val="none" w:sz="0" w:space="0" w:color="auto"/>
        <w:bottom w:val="none" w:sz="0" w:space="0" w:color="auto"/>
        <w:right w:val="none" w:sz="0" w:space="0" w:color="auto"/>
      </w:divBdr>
    </w:div>
    <w:div w:id="889417102">
      <w:bodyDiv w:val="1"/>
      <w:marLeft w:val="0"/>
      <w:marRight w:val="0"/>
      <w:marTop w:val="0"/>
      <w:marBottom w:val="0"/>
      <w:divBdr>
        <w:top w:val="none" w:sz="0" w:space="0" w:color="auto"/>
        <w:left w:val="none" w:sz="0" w:space="0" w:color="auto"/>
        <w:bottom w:val="none" w:sz="0" w:space="0" w:color="auto"/>
        <w:right w:val="none" w:sz="0" w:space="0" w:color="auto"/>
      </w:divBdr>
      <w:divsChild>
        <w:div w:id="644047270">
          <w:marLeft w:val="0"/>
          <w:marRight w:val="0"/>
          <w:marTop w:val="0"/>
          <w:marBottom w:val="0"/>
          <w:divBdr>
            <w:top w:val="none" w:sz="0" w:space="0" w:color="auto"/>
            <w:left w:val="none" w:sz="0" w:space="0" w:color="auto"/>
            <w:bottom w:val="none" w:sz="0" w:space="0" w:color="auto"/>
            <w:right w:val="none" w:sz="0" w:space="0" w:color="auto"/>
          </w:divBdr>
        </w:div>
        <w:div w:id="1141922977">
          <w:marLeft w:val="0"/>
          <w:marRight w:val="0"/>
          <w:marTop w:val="0"/>
          <w:marBottom w:val="0"/>
          <w:divBdr>
            <w:top w:val="none" w:sz="0" w:space="0" w:color="auto"/>
            <w:left w:val="none" w:sz="0" w:space="0" w:color="auto"/>
            <w:bottom w:val="none" w:sz="0" w:space="0" w:color="auto"/>
            <w:right w:val="none" w:sz="0" w:space="0" w:color="auto"/>
          </w:divBdr>
        </w:div>
        <w:div w:id="512648647">
          <w:marLeft w:val="0"/>
          <w:marRight w:val="0"/>
          <w:marTop w:val="0"/>
          <w:marBottom w:val="0"/>
          <w:divBdr>
            <w:top w:val="none" w:sz="0" w:space="0" w:color="auto"/>
            <w:left w:val="none" w:sz="0" w:space="0" w:color="auto"/>
            <w:bottom w:val="none" w:sz="0" w:space="0" w:color="auto"/>
            <w:right w:val="none" w:sz="0" w:space="0" w:color="auto"/>
          </w:divBdr>
        </w:div>
      </w:divsChild>
    </w:div>
    <w:div w:id="951322017">
      <w:bodyDiv w:val="1"/>
      <w:marLeft w:val="0"/>
      <w:marRight w:val="0"/>
      <w:marTop w:val="0"/>
      <w:marBottom w:val="0"/>
      <w:divBdr>
        <w:top w:val="none" w:sz="0" w:space="0" w:color="auto"/>
        <w:left w:val="none" w:sz="0" w:space="0" w:color="auto"/>
        <w:bottom w:val="none" w:sz="0" w:space="0" w:color="auto"/>
        <w:right w:val="none" w:sz="0" w:space="0" w:color="auto"/>
      </w:divBdr>
      <w:divsChild>
        <w:div w:id="258178779">
          <w:marLeft w:val="0"/>
          <w:marRight w:val="0"/>
          <w:marTop w:val="0"/>
          <w:marBottom w:val="0"/>
          <w:divBdr>
            <w:top w:val="none" w:sz="0" w:space="0" w:color="auto"/>
            <w:left w:val="none" w:sz="0" w:space="0" w:color="auto"/>
            <w:bottom w:val="none" w:sz="0" w:space="0" w:color="auto"/>
            <w:right w:val="none" w:sz="0" w:space="0" w:color="auto"/>
          </w:divBdr>
        </w:div>
        <w:div w:id="1448231473">
          <w:marLeft w:val="0"/>
          <w:marRight w:val="0"/>
          <w:marTop w:val="0"/>
          <w:marBottom w:val="0"/>
          <w:divBdr>
            <w:top w:val="none" w:sz="0" w:space="0" w:color="auto"/>
            <w:left w:val="none" w:sz="0" w:space="0" w:color="auto"/>
            <w:bottom w:val="none" w:sz="0" w:space="0" w:color="auto"/>
            <w:right w:val="none" w:sz="0" w:space="0" w:color="auto"/>
          </w:divBdr>
        </w:div>
        <w:div w:id="2085762810">
          <w:marLeft w:val="0"/>
          <w:marRight w:val="0"/>
          <w:marTop w:val="0"/>
          <w:marBottom w:val="0"/>
          <w:divBdr>
            <w:top w:val="none" w:sz="0" w:space="0" w:color="auto"/>
            <w:left w:val="none" w:sz="0" w:space="0" w:color="auto"/>
            <w:bottom w:val="none" w:sz="0" w:space="0" w:color="auto"/>
            <w:right w:val="none" w:sz="0" w:space="0" w:color="auto"/>
          </w:divBdr>
        </w:div>
        <w:div w:id="732896286">
          <w:marLeft w:val="0"/>
          <w:marRight w:val="0"/>
          <w:marTop w:val="0"/>
          <w:marBottom w:val="0"/>
          <w:divBdr>
            <w:top w:val="none" w:sz="0" w:space="0" w:color="auto"/>
            <w:left w:val="none" w:sz="0" w:space="0" w:color="auto"/>
            <w:bottom w:val="none" w:sz="0" w:space="0" w:color="auto"/>
            <w:right w:val="none" w:sz="0" w:space="0" w:color="auto"/>
          </w:divBdr>
        </w:div>
        <w:div w:id="1210848112">
          <w:marLeft w:val="0"/>
          <w:marRight w:val="0"/>
          <w:marTop w:val="0"/>
          <w:marBottom w:val="0"/>
          <w:divBdr>
            <w:top w:val="none" w:sz="0" w:space="0" w:color="auto"/>
            <w:left w:val="none" w:sz="0" w:space="0" w:color="auto"/>
            <w:bottom w:val="none" w:sz="0" w:space="0" w:color="auto"/>
            <w:right w:val="none" w:sz="0" w:space="0" w:color="auto"/>
          </w:divBdr>
        </w:div>
        <w:div w:id="1082678060">
          <w:marLeft w:val="0"/>
          <w:marRight w:val="0"/>
          <w:marTop w:val="0"/>
          <w:marBottom w:val="0"/>
          <w:divBdr>
            <w:top w:val="none" w:sz="0" w:space="0" w:color="auto"/>
            <w:left w:val="none" w:sz="0" w:space="0" w:color="auto"/>
            <w:bottom w:val="none" w:sz="0" w:space="0" w:color="auto"/>
            <w:right w:val="none" w:sz="0" w:space="0" w:color="auto"/>
          </w:divBdr>
        </w:div>
      </w:divsChild>
    </w:div>
    <w:div w:id="1205828299">
      <w:bodyDiv w:val="1"/>
      <w:marLeft w:val="0"/>
      <w:marRight w:val="0"/>
      <w:marTop w:val="0"/>
      <w:marBottom w:val="0"/>
      <w:divBdr>
        <w:top w:val="none" w:sz="0" w:space="0" w:color="auto"/>
        <w:left w:val="none" w:sz="0" w:space="0" w:color="auto"/>
        <w:bottom w:val="none" w:sz="0" w:space="0" w:color="auto"/>
        <w:right w:val="none" w:sz="0" w:space="0" w:color="auto"/>
      </w:divBdr>
    </w:div>
    <w:div w:id="1224632720">
      <w:bodyDiv w:val="1"/>
      <w:marLeft w:val="0"/>
      <w:marRight w:val="0"/>
      <w:marTop w:val="0"/>
      <w:marBottom w:val="0"/>
      <w:divBdr>
        <w:top w:val="none" w:sz="0" w:space="0" w:color="auto"/>
        <w:left w:val="none" w:sz="0" w:space="0" w:color="auto"/>
        <w:bottom w:val="none" w:sz="0" w:space="0" w:color="auto"/>
        <w:right w:val="none" w:sz="0" w:space="0" w:color="auto"/>
      </w:divBdr>
      <w:divsChild>
        <w:div w:id="775952946">
          <w:marLeft w:val="0"/>
          <w:marRight w:val="0"/>
          <w:marTop w:val="0"/>
          <w:marBottom w:val="0"/>
          <w:divBdr>
            <w:top w:val="none" w:sz="0" w:space="0" w:color="auto"/>
            <w:left w:val="none" w:sz="0" w:space="0" w:color="auto"/>
            <w:bottom w:val="none" w:sz="0" w:space="0" w:color="auto"/>
            <w:right w:val="none" w:sz="0" w:space="0" w:color="auto"/>
          </w:divBdr>
        </w:div>
        <w:div w:id="217594346">
          <w:marLeft w:val="0"/>
          <w:marRight w:val="0"/>
          <w:marTop w:val="0"/>
          <w:marBottom w:val="0"/>
          <w:divBdr>
            <w:top w:val="none" w:sz="0" w:space="0" w:color="auto"/>
            <w:left w:val="none" w:sz="0" w:space="0" w:color="auto"/>
            <w:bottom w:val="none" w:sz="0" w:space="0" w:color="auto"/>
            <w:right w:val="none" w:sz="0" w:space="0" w:color="auto"/>
          </w:divBdr>
        </w:div>
        <w:div w:id="1886718114">
          <w:marLeft w:val="0"/>
          <w:marRight w:val="0"/>
          <w:marTop w:val="0"/>
          <w:marBottom w:val="0"/>
          <w:divBdr>
            <w:top w:val="none" w:sz="0" w:space="0" w:color="auto"/>
            <w:left w:val="none" w:sz="0" w:space="0" w:color="auto"/>
            <w:bottom w:val="none" w:sz="0" w:space="0" w:color="auto"/>
            <w:right w:val="none" w:sz="0" w:space="0" w:color="auto"/>
          </w:divBdr>
        </w:div>
      </w:divsChild>
    </w:div>
    <w:div w:id="1281107262">
      <w:bodyDiv w:val="1"/>
      <w:marLeft w:val="0"/>
      <w:marRight w:val="0"/>
      <w:marTop w:val="0"/>
      <w:marBottom w:val="0"/>
      <w:divBdr>
        <w:top w:val="none" w:sz="0" w:space="0" w:color="auto"/>
        <w:left w:val="none" w:sz="0" w:space="0" w:color="auto"/>
        <w:bottom w:val="none" w:sz="0" w:space="0" w:color="auto"/>
        <w:right w:val="none" w:sz="0" w:space="0" w:color="auto"/>
      </w:divBdr>
      <w:divsChild>
        <w:div w:id="883910373">
          <w:marLeft w:val="720"/>
          <w:marRight w:val="0"/>
          <w:marTop w:val="240"/>
          <w:marBottom w:val="0"/>
          <w:divBdr>
            <w:top w:val="none" w:sz="0" w:space="0" w:color="auto"/>
            <w:left w:val="none" w:sz="0" w:space="0" w:color="auto"/>
            <w:bottom w:val="none" w:sz="0" w:space="0" w:color="auto"/>
            <w:right w:val="none" w:sz="0" w:space="0" w:color="auto"/>
          </w:divBdr>
        </w:div>
        <w:div w:id="2079588553">
          <w:marLeft w:val="720"/>
          <w:marRight w:val="0"/>
          <w:marTop w:val="240"/>
          <w:marBottom w:val="0"/>
          <w:divBdr>
            <w:top w:val="none" w:sz="0" w:space="0" w:color="auto"/>
            <w:left w:val="none" w:sz="0" w:space="0" w:color="auto"/>
            <w:bottom w:val="none" w:sz="0" w:space="0" w:color="auto"/>
            <w:right w:val="none" w:sz="0" w:space="0" w:color="auto"/>
          </w:divBdr>
        </w:div>
        <w:div w:id="1357583545">
          <w:marLeft w:val="720"/>
          <w:marRight w:val="0"/>
          <w:marTop w:val="240"/>
          <w:marBottom w:val="0"/>
          <w:divBdr>
            <w:top w:val="none" w:sz="0" w:space="0" w:color="auto"/>
            <w:left w:val="none" w:sz="0" w:space="0" w:color="auto"/>
            <w:bottom w:val="none" w:sz="0" w:space="0" w:color="auto"/>
            <w:right w:val="none" w:sz="0" w:space="0" w:color="auto"/>
          </w:divBdr>
        </w:div>
        <w:div w:id="541552343">
          <w:marLeft w:val="720"/>
          <w:marRight w:val="0"/>
          <w:marTop w:val="240"/>
          <w:marBottom w:val="0"/>
          <w:divBdr>
            <w:top w:val="none" w:sz="0" w:space="0" w:color="auto"/>
            <w:left w:val="none" w:sz="0" w:space="0" w:color="auto"/>
            <w:bottom w:val="none" w:sz="0" w:space="0" w:color="auto"/>
            <w:right w:val="none" w:sz="0" w:space="0" w:color="auto"/>
          </w:divBdr>
        </w:div>
        <w:div w:id="1457799823">
          <w:marLeft w:val="720"/>
          <w:marRight w:val="0"/>
          <w:marTop w:val="240"/>
          <w:marBottom w:val="0"/>
          <w:divBdr>
            <w:top w:val="none" w:sz="0" w:space="0" w:color="auto"/>
            <w:left w:val="none" w:sz="0" w:space="0" w:color="auto"/>
            <w:bottom w:val="none" w:sz="0" w:space="0" w:color="auto"/>
            <w:right w:val="none" w:sz="0" w:space="0" w:color="auto"/>
          </w:divBdr>
        </w:div>
        <w:div w:id="35470782">
          <w:marLeft w:val="720"/>
          <w:marRight w:val="0"/>
          <w:marTop w:val="240"/>
          <w:marBottom w:val="0"/>
          <w:divBdr>
            <w:top w:val="none" w:sz="0" w:space="0" w:color="auto"/>
            <w:left w:val="none" w:sz="0" w:space="0" w:color="auto"/>
            <w:bottom w:val="none" w:sz="0" w:space="0" w:color="auto"/>
            <w:right w:val="none" w:sz="0" w:space="0" w:color="auto"/>
          </w:divBdr>
        </w:div>
      </w:divsChild>
    </w:div>
    <w:div w:id="1319187306">
      <w:bodyDiv w:val="1"/>
      <w:marLeft w:val="0"/>
      <w:marRight w:val="0"/>
      <w:marTop w:val="0"/>
      <w:marBottom w:val="0"/>
      <w:divBdr>
        <w:top w:val="none" w:sz="0" w:space="0" w:color="auto"/>
        <w:left w:val="none" w:sz="0" w:space="0" w:color="auto"/>
        <w:bottom w:val="none" w:sz="0" w:space="0" w:color="auto"/>
        <w:right w:val="none" w:sz="0" w:space="0" w:color="auto"/>
      </w:divBdr>
      <w:divsChild>
        <w:div w:id="1825968667">
          <w:marLeft w:val="0"/>
          <w:marRight w:val="0"/>
          <w:marTop w:val="0"/>
          <w:marBottom w:val="0"/>
          <w:divBdr>
            <w:top w:val="none" w:sz="0" w:space="0" w:color="auto"/>
            <w:left w:val="none" w:sz="0" w:space="0" w:color="auto"/>
            <w:bottom w:val="none" w:sz="0" w:space="0" w:color="auto"/>
            <w:right w:val="none" w:sz="0" w:space="0" w:color="auto"/>
          </w:divBdr>
        </w:div>
        <w:div w:id="401564418">
          <w:marLeft w:val="0"/>
          <w:marRight w:val="0"/>
          <w:marTop w:val="0"/>
          <w:marBottom w:val="0"/>
          <w:divBdr>
            <w:top w:val="none" w:sz="0" w:space="0" w:color="auto"/>
            <w:left w:val="none" w:sz="0" w:space="0" w:color="auto"/>
            <w:bottom w:val="none" w:sz="0" w:space="0" w:color="auto"/>
            <w:right w:val="none" w:sz="0" w:space="0" w:color="auto"/>
          </w:divBdr>
        </w:div>
        <w:div w:id="1540698696">
          <w:marLeft w:val="0"/>
          <w:marRight w:val="0"/>
          <w:marTop w:val="0"/>
          <w:marBottom w:val="0"/>
          <w:divBdr>
            <w:top w:val="none" w:sz="0" w:space="0" w:color="auto"/>
            <w:left w:val="none" w:sz="0" w:space="0" w:color="auto"/>
            <w:bottom w:val="none" w:sz="0" w:space="0" w:color="auto"/>
            <w:right w:val="none" w:sz="0" w:space="0" w:color="auto"/>
          </w:divBdr>
        </w:div>
        <w:div w:id="2058433772">
          <w:marLeft w:val="0"/>
          <w:marRight w:val="0"/>
          <w:marTop w:val="0"/>
          <w:marBottom w:val="0"/>
          <w:divBdr>
            <w:top w:val="none" w:sz="0" w:space="0" w:color="auto"/>
            <w:left w:val="none" w:sz="0" w:space="0" w:color="auto"/>
            <w:bottom w:val="none" w:sz="0" w:space="0" w:color="auto"/>
            <w:right w:val="none" w:sz="0" w:space="0" w:color="auto"/>
          </w:divBdr>
        </w:div>
        <w:div w:id="1614703849">
          <w:marLeft w:val="0"/>
          <w:marRight w:val="0"/>
          <w:marTop w:val="0"/>
          <w:marBottom w:val="0"/>
          <w:divBdr>
            <w:top w:val="none" w:sz="0" w:space="0" w:color="auto"/>
            <w:left w:val="none" w:sz="0" w:space="0" w:color="auto"/>
            <w:bottom w:val="none" w:sz="0" w:space="0" w:color="auto"/>
            <w:right w:val="none" w:sz="0" w:space="0" w:color="auto"/>
          </w:divBdr>
        </w:div>
      </w:divsChild>
    </w:div>
    <w:div w:id="1400398797">
      <w:bodyDiv w:val="1"/>
      <w:marLeft w:val="0"/>
      <w:marRight w:val="0"/>
      <w:marTop w:val="0"/>
      <w:marBottom w:val="0"/>
      <w:divBdr>
        <w:top w:val="none" w:sz="0" w:space="0" w:color="auto"/>
        <w:left w:val="none" w:sz="0" w:space="0" w:color="auto"/>
        <w:bottom w:val="none" w:sz="0" w:space="0" w:color="auto"/>
        <w:right w:val="none" w:sz="0" w:space="0" w:color="auto"/>
      </w:divBdr>
      <w:divsChild>
        <w:div w:id="1921988759">
          <w:marLeft w:val="0"/>
          <w:marRight w:val="0"/>
          <w:marTop w:val="0"/>
          <w:marBottom w:val="0"/>
          <w:divBdr>
            <w:top w:val="none" w:sz="0" w:space="0" w:color="auto"/>
            <w:left w:val="none" w:sz="0" w:space="0" w:color="auto"/>
            <w:bottom w:val="none" w:sz="0" w:space="0" w:color="auto"/>
            <w:right w:val="none" w:sz="0" w:space="0" w:color="auto"/>
          </w:divBdr>
        </w:div>
        <w:div w:id="93864610">
          <w:marLeft w:val="0"/>
          <w:marRight w:val="0"/>
          <w:marTop w:val="0"/>
          <w:marBottom w:val="0"/>
          <w:divBdr>
            <w:top w:val="none" w:sz="0" w:space="0" w:color="auto"/>
            <w:left w:val="none" w:sz="0" w:space="0" w:color="auto"/>
            <w:bottom w:val="none" w:sz="0" w:space="0" w:color="auto"/>
            <w:right w:val="none" w:sz="0" w:space="0" w:color="auto"/>
          </w:divBdr>
        </w:div>
        <w:div w:id="1682396875">
          <w:marLeft w:val="0"/>
          <w:marRight w:val="0"/>
          <w:marTop w:val="0"/>
          <w:marBottom w:val="0"/>
          <w:divBdr>
            <w:top w:val="none" w:sz="0" w:space="0" w:color="auto"/>
            <w:left w:val="none" w:sz="0" w:space="0" w:color="auto"/>
            <w:bottom w:val="none" w:sz="0" w:space="0" w:color="auto"/>
            <w:right w:val="none" w:sz="0" w:space="0" w:color="auto"/>
          </w:divBdr>
        </w:div>
        <w:div w:id="1168180873">
          <w:marLeft w:val="0"/>
          <w:marRight w:val="0"/>
          <w:marTop w:val="0"/>
          <w:marBottom w:val="0"/>
          <w:divBdr>
            <w:top w:val="none" w:sz="0" w:space="0" w:color="auto"/>
            <w:left w:val="none" w:sz="0" w:space="0" w:color="auto"/>
            <w:bottom w:val="none" w:sz="0" w:space="0" w:color="auto"/>
            <w:right w:val="none" w:sz="0" w:space="0" w:color="auto"/>
          </w:divBdr>
        </w:div>
        <w:div w:id="787430193">
          <w:marLeft w:val="0"/>
          <w:marRight w:val="0"/>
          <w:marTop w:val="0"/>
          <w:marBottom w:val="0"/>
          <w:divBdr>
            <w:top w:val="none" w:sz="0" w:space="0" w:color="auto"/>
            <w:left w:val="none" w:sz="0" w:space="0" w:color="auto"/>
            <w:bottom w:val="none" w:sz="0" w:space="0" w:color="auto"/>
            <w:right w:val="none" w:sz="0" w:space="0" w:color="auto"/>
          </w:divBdr>
        </w:div>
        <w:div w:id="1630822395">
          <w:marLeft w:val="0"/>
          <w:marRight w:val="0"/>
          <w:marTop w:val="0"/>
          <w:marBottom w:val="0"/>
          <w:divBdr>
            <w:top w:val="none" w:sz="0" w:space="0" w:color="auto"/>
            <w:left w:val="none" w:sz="0" w:space="0" w:color="auto"/>
            <w:bottom w:val="none" w:sz="0" w:space="0" w:color="auto"/>
            <w:right w:val="none" w:sz="0" w:space="0" w:color="auto"/>
          </w:divBdr>
        </w:div>
      </w:divsChild>
    </w:div>
    <w:div w:id="1417827778">
      <w:bodyDiv w:val="1"/>
      <w:marLeft w:val="0"/>
      <w:marRight w:val="0"/>
      <w:marTop w:val="0"/>
      <w:marBottom w:val="0"/>
      <w:divBdr>
        <w:top w:val="none" w:sz="0" w:space="0" w:color="auto"/>
        <w:left w:val="none" w:sz="0" w:space="0" w:color="auto"/>
        <w:bottom w:val="none" w:sz="0" w:space="0" w:color="auto"/>
        <w:right w:val="none" w:sz="0" w:space="0" w:color="auto"/>
      </w:divBdr>
    </w:div>
    <w:div w:id="1558978306">
      <w:bodyDiv w:val="1"/>
      <w:marLeft w:val="0"/>
      <w:marRight w:val="0"/>
      <w:marTop w:val="0"/>
      <w:marBottom w:val="0"/>
      <w:divBdr>
        <w:top w:val="none" w:sz="0" w:space="0" w:color="auto"/>
        <w:left w:val="none" w:sz="0" w:space="0" w:color="auto"/>
        <w:bottom w:val="none" w:sz="0" w:space="0" w:color="auto"/>
        <w:right w:val="none" w:sz="0" w:space="0" w:color="auto"/>
      </w:divBdr>
      <w:divsChild>
        <w:div w:id="1040545186">
          <w:marLeft w:val="0"/>
          <w:marRight w:val="0"/>
          <w:marTop w:val="0"/>
          <w:marBottom w:val="0"/>
          <w:divBdr>
            <w:top w:val="none" w:sz="0" w:space="0" w:color="auto"/>
            <w:left w:val="none" w:sz="0" w:space="0" w:color="auto"/>
            <w:bottom w:val="none" w:sz="0" w:space="0" w:color="auto"/>
            <w:right w:val="none" w:sz="0" w:space="0" w:color="auto"/>
          </w:divBdr>
        </w:div>
        <w:div w:id="1777871153">
          <w:marLeft w:val="0"/>
          <w:marRight w:val="0"/>
          <w:marTop w:val="0"/>
          <w:marBottom w:val="0"/>
          <w:divBdr>
            <w:top w:val="none" w:sz="0" w:space="0" w:color="auto"/>
            <w:left w:val="none" w:sz="0" w:space="0" w:color="auto"/>
            <w:bottom w:val="none" w:sz="0" w:space="0" w:color="auto"/>
            <w:right w:val="none" w:sz="0" w:space="0" w:color="auto"/>
          </w:divBdr>
        </w:div>
        <w:div w:id="1212767917">
          <w:marLeft w:val="0"/>
          <w:marRight w:val="0"/>
          <w:marTop w:val="0"/>
          <w:marBottom w:val="0"/>
          <w:divBdr>
            <w:top w:val="none" w:sz="0" w:space="0" w:color="auto"/>
            <w:left w:val="none" w:sz="0" w:space="0" w:color="auto"/>
            <w:bottom w:val="none" w:sz="0" w:space="0" w:color="auto"/>
            <w:right w:val="none" w:sz="0" w:space="0" w:color="auto"/>
          </w:divBdr>
        </w:div>
        <w:div w:id="940453767">
          <w:marLeft w:val="0"/>
          <w:marRight w:val="0"/>
          <w:marTop w:val="0"/>
          <w:marBottom w:val="0"/>
          <w:divBdr>
            <w:top w:val="none" w:sz="0" w:space="0" w:color="auto"/>
            <w:left w:val="none" w:sz="0" w:space="0" w:color="auto"/>
            <w:bottom w:val="none" w:sz="0" w:space="0" w:color="auto"/>
            <w:right w:val="none" w:sz="0" w:space="0" w:color="auto"/>
          </w:divBdr>
        </w:div>
      </w:divsChild>
    </w:div>
    <w:div w:id="1571571679">
      <w:bodyDiv w:val="1"/>
      <w:marLeft w:val="0"/>
      <w:marRight w:val="0"/>
      <w:marTop w:val="0"/>
      <w:marBottom w:val="0"/>
      <w:divBdr>
        <w:top w:val="none" w:sz="0" w:space="0" w:color="auto"/>
        <w:left w:val="none" w:sz="0" w:space="0" w:color="auto"/>
        <w:bottom w:val="none" w:sz="0" w:space="0" w:color="auto"/>
        <w:right w:val="none" w:sz="0" w:space="0" w:color="auto"/>
      </w:divBdr>
    </w:div>
    <w:div w:id="1597596060">
      <w:bodyDiv w:val="1"/>
      <w:marLeft w:val="0"/>
      <w:marRight w:val="0"/>
      <w:marTop w:val="0"/>
      <w:marBottom w:val="0"/>
      <w:divBdr>
        <w:top w:val="none" w:sz="0" w:space="0" w:color="auto"/>
        <w:left w:val="none" w:sz="0" w:space="0" w:color="auto"/>
        <w:bottom w:val="none" w:sz="0" w:space="0" w:color="auto"/>
        <w:right w:val="none" w:sz="0" w:space="0" w:color="auto"/>
      </w:divBdr>
      <w:divsChild>
        <w:div w:id="773596997">
          <w:marLeft w:val="0"/>
          <w:marRight w:val="0"/>
          <w:marTop w:val="0"/>
          <w:marBottom w:val="0"/>
          <w:divBdr>
            <w:top w:val="none" w:sz="0" w:space="0" w:color="auto"/>
            <w:left w:val="none" w:sz="0" w:space="0" w:color="auto"/>
            <w:bottom w:val="none" w:sz="0" w:space="0" w:color="auto"/>
            <w:right w:val="none" w:sz="0" w:space="0" w:color="auto"/>
          </w:divBdr>
        </w:div>
        <w:div w:id="560016700">
          <w:marLeft w:val="0"/>
          <w:marRight w:val="0"/>
          <w:marTop w:val="0"/>
          <w:marBottom w:val="0"/>
          <w:divBdr>
            <w:top w:val="none" w:sz="0" w:space="0" w:color="auto"/>
            <w:left w:val="none" w:sz="0" w:space="0" w:color="auto"/>
            <w:bottom w:val="none" w:sz="0" w:space="0" w:color="auto"/>
            <w:right w:val="none" w:sz="0" w:space="0" w:color="auto"/>
          </w:divBdr>
        </w:div>
      </w:divsChild>
    </w:div>
    <w:div w:id="1638335136">
      <w:bodyDiv w:val="1"/>
      <w:marLeft w:val="0"/>
      <w:marRight w:val="0"/>
      <w:marTop w:val="0"/>
      <w:marBottom w:val="0"/>
      <w:divBdr>
        <w:top w:val="none" w:sz="0" w:space="0" w:color="auto"/>
        <w:left w:val="none" w:sz="0" w:space="0" w:color="auto"/>
        <w:bottom w:val="none" w:sz="0" w:space="0" w:color="auto"/>
        <w:right w:val="none" w:sz="0" w:space="0" w:color="auto"/>
      </w:divBdr>
      <w:divsChild>
        <w:div w:id="1761483374">
          <w:marLeft w:val="0"/>
          <w:marRight w:val="0"/>
          <w:marTop w:val="0"/>
          <w:marBottom w:val="0"/>
          <w:divBdr>
            <w:top w:val="none" w:sz="0" w:space="0" w:color="auto"/>
            <w:left w:val="none" w:sz="0" w:space="0" w:color="auto"/>
            <w:bottom w:val="none" w:sz="0" w:space="0" w:color="auto"/>
            <w:right w:val="none" w:sz="0" w:space="0" w:color="auto"/>
          </w:divBdr>
        </w:div>
        <w:div w:id="2086954542">
          <w:marLeft w:val="0"/>
          <w:marRight w:val="0"/>
          <w:marTop w:val="0"/>
          <w:marBottom w:val="0"/>
          <w:divBdr>
            <w:top w:val="none" w:sz="0" w:space="0" w:color="auto"/>
            <w:left w:val="none" w:sz="0" w:space="0" w:color="auto"/>
            <w:bottom w:val="none" w:sz="0" w:space="0" w:color="auto"/>
            <w:right w:val="none" w:sz="0" w:space="0" w:color="auto"/>
          </w:divBdr>
        </w:div>
        <w:div w:id="503282868">
          <w:marLeft w:val="0"/>
          <w:marRight w:val="0"/>
          <w:marTop w:val="0"/>
          <w:marBottom w:val="0"/>
          <w:divBdr>
            <w:top w:val="none" w:sz="0" w:space="0" w:color="auto"/>
            <w:left w:val="none" w:sz="0" w:space="0" w:color="auto"/>
            <w:bottom w:val="none" w:sz="0" w:space="0" w:color="auto"/>
            <w:right w:val="none" w:sz="0" w:space="0" w:color="auto"/>
          </w:divBdr>
        </w:div>
        <w:div w:id="927735738">
          <w:marLeft w:val="0"/>
          <w:marRight w:val="0"/>
          <w:marTop w:val="0"/>
          <w:marBottom w:val="0"/>
          <w:divBdr>
            <w:top w:val="none" w:sz="0" w:space="0" w:color="auto"/>
            <w:left w:val="none" w:sz="0" w:space="0" w:color="auto"/>
            <w:bottom w:val="none" w:sz="0" w:space="0" w:color="auto"/>
            <w:right w:val="none" w:sz="0" w:space="0" w:color="auto"/>
          </w:divBdr>
        </w:div>
        <w:div w:id="777674748">
          <w:marLeft w:val="0"/>
          <w:marRight w:val="0"/>
          <w:marTop w:val="0"/>
          <w:marBottom w:val="0"/>
          <w:divBdr>
            <w:top w:val="none" w:sz="0" w:space="0" w:color="auto"/>
            <w:left w:val="none" w:sz="0" w:space="0" w:color="auto"/>
            <w:bottom w:val="none" w:sz="0" w:space="0" w:color="auto"/>
            <w:right w:val="none" w:sz="0" w:space="0" w:color="auto"/>
          </w:divBdr>
        </w:div>
        <w:div w:id="1851675140">
          <w:marLeft w:val="0"/>
          <w:marRight w:val="0"/>
          <w:marTop w:val="0"/>
          <w:marBottom w:val="0"/>
          <w:divBdr>
            <w:top w:val="none" w:sz="0" w:space="0" w:color="auto"/>
            <w:left w:val="none" w:sz="0" w:space="0" w:color="auto"/>
            <w:bottom w:val="none" w:sz="0" w:space="0" w:color="auto"/>
            <w:right w:val="none" w:sz="0" w:space="0" w:color="auto"/>
          </w:divBdr>
        </w:div>
        <w:div w:id="1982542277">
          <w:marLeft w:val="0"/>
          <w:marRight w:val="0"/>
          <w:marTop w:val="0"/>
          <w:marBottom w:val="0"/>
          <w:divBdr>
            <w:top w:val="none" w:sz="0" w:space="0" w:color="auto"/>
            <w:left w:val="none" w:sz="0" w:space="0" w:color="auto"/>
            <w:bottom w:val="none" w:sz="0" w:space="0" w:color="auto"/>
            <w:right w:val="none" w:sz="0" w:space="0" w:color="auto"/>
          </w:divBdr>
        </w:div>
      </w:divsChild>
    </w:div>
    <w:div w:id="1644851587">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sChild>
        <w:div w:id="936712543">
          <w:marLeft w:val="0"/>
          <w:marRight w:val="0"/>
          <w:marTop w:val="0"/>
          <w:marBottom w:val="0"/>
          <w:divBdr>
            <w:top w:val="none" w:sz="0" w:space="0" w:color="auto"/>
            <w:left w:val="none" w:sz="0" w:space="0" w:color="auto"/>
            <w:bottom w:val="none" w:sz="0" w:space="0" w:color="auto"/>
            <w:right w:val="none" w:sz="0" w:space="0" w:color="auto"/>
          </w:divBdr>
        </w:div>
        <w:div w:id="1554805266">
          <w:marLeft w:val="0"/>
          <w:marRight w:val="0"/>
          <w:marTop w:val="0"/>
          <w:marBottom w:val="0"/>
          <w:divBdr>
            <w:top w:val="none" w:sz="0" w:space="0" w:color="auto"/>
            <w:left w:val="none" w:sz="0" w:space="0" w:color="auto"/>
            <w:bottom w:val="none" w:sz="0" w:space="0" w:color="auto"/>
            <w:right w:val="none" w:sz="0" w:space="0" w:color="auto"/>
          </w:divBdr>
        </w:div>
        <w:div w:id="1056856430">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875850566">
          <w:marLeft w:val="0"/>
          <w:marRight w:val="0"/>
          <w:marTop w:val="0"/>
          <w:marBottom w:val="0"/>
          <w:divBdr>
            <w:top w:val="none" w:sz="0" w:space="0" w:color="auto"/>
            <w:left w:val="none" w:sz="0" w:space="0" w:color="auto"/>
            <w:bottom w:val="none" w:sz="0" w:space="0" w:color="auto"/>
            <w:right w:val="none" w:sz="0" w:space="0" w:color="auto"/>
          </w:divBdr>
        </w:div>
        <w:div w:id="272980057">
          <w:marLeft w:val="0"/>
          <w:marRight w:val="0"/>
          <w:marTop w:val="0"/>
          <w:marBottom w:val="0"/>
          <w:divBdr>
            <w:top w:val="none" w:sz="0" w:space="0" w:color="auto"/>
            <w:left w:val="none" w:sz="0" w:space="0" w:color="auto"/>
            <w:bottom w:val="none" w:sz="0" w:space="0" w:color="auto"/>
            <w:right w:val="none" w:sz="0" w:space="0" w:color="auto"/>
          </w:divBdr>
        </w:div>
      </w:divsChild>
    </w:div>
    <w:div w:id="1960142173">
      <w:bodyDiv w:val="1"/>
      <w:marLeft w:val="0"/>
      <w:marRight w:val="0"/>
      <w:marTop w:val="0"/>
      <w:marBottom w:val="0"/>
      <w:divBdr>
        <w:top w:val="none" w:sz="0" w:space="0" w:color="auto"/>
        <w:left w:val="none" w:sz="0" w:space="0" w:color="auto"/>
        <w:bottom w:val="none" w:sz="0" w:space="0" w:color="auto"/>
        <w:right w:val="none" w:sz="0" w:space="0" w:color="auto"/>
      </w:divBdr>
    </w:div>
    <w:div w:id="2072074592">
      <w:bodyDiv w:val="1"/>
      <w:marLeft w:val="0"/>
      <w:marRight w:val="0"/>
      <w:marTop w:val="0"/>
      <w:marBottom w:val="0"/>
      <w:divBdr>
        <w:top w:val="none" w:sz="0" w:space="0" w:color="auto"/>
        <w:left w:val="none" w:sz="0" w:space="0" w:color="auto"/>
        <w:bottom w:val="none" w:sz="0" w:space="0" w:color="auto"/>
        <w:right w:val="none" w:sz="0" w:space="0" w:color="auto"/>
      </w:divBdr>
    </w:div>
    <w:div w:id="2074355463">
      <w:bodyDiv w:val="1"/>
      <w:marLeft w:val="0"/>
      <w:marRight w:val="0"/>
      <w:marTop w:val="0"/>
      <w:marBottom w:val="0"/>
      <w:divBdr>
        <w:top w:val="none" w:sz="0" w:space="0" w:color="auto"/>
        <w:left w:val="none" w:sz="0" w:space="0" w:color="auto"/>
        <w:bottom w:val="none" w:sz="0" w:space="0" w:color="auto"/>
        <w:right w:val="none" w:sz="0" w:space="0" w:color="auto"/>
      </w:divBdr>
    </w:div>
    <w:div w:id="2121298310">
      <w:bodyDiv w:val="1"/>
      <w:marLeft w:val="0"/>
      <w:marRight w:val="0"/>
      <w:marTop w:val="0"/>
      <w:marBottom w:val="0"/>
      <w:divBdr>
        <w:top w:val="none" w:sz="0" w:space="0" w:color="auto"/>
        <w:left w:val="none" w:sz="0" w:space="0" w:color="auto"/>
        <w:bottom w:val="none" w:sz="0" w:space="0" w:color="auto"/>
        <w:right w:val="none" w:sz="0" w:space="0" w:color="auto"/>
      </w:divBdr>
    </w:div>
    <w:div w:id="2138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1FA36D391C248A56B998DD1361F40" ma:contentTypeVersion="13" ma:contentTypeDescription="Crée un document." ma:contentTypeScope="" ma:versionID="187d43f8b02416fb8541edac5082d3ed">
  <xsd:schema xmlns:xsd="http://www.w3.org/2001/XMLSchema" xmlns:xs="http://www.w3.org/2001/XMLSchema" xmlns:p="http://schemas.microsoft.com/office/2006/metadata/properties" xmlns:ns2="4b360cbc-a648-47c7-a054-e4059fac389a" xmlns:ns3="8af03394-fe9b-44e0-b2bd-839c509ec685" targetNamespace="http://schemas.microsoft.com/office/2006/metadata/properties" ma:root="true" ma:fieldsID="2c0f6359daafef23025e381d2b67e376" ns2:_="" ns3:_="">
    <xsd:import namespace="4b360cbc-a648-47c7-a054-e4059fac389a"/>
    <xsd:import namespace="8af03394-fe9b-44e0-b2bd-839c509e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60cbc-a648-47c7-a054-e4059fac3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f03394-fe9b-44e0-b2bd-839c509ec68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AA8D7-D221-48A2-A50F-0C0DBCC5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60cbc-a648-47c7-a054-e4059fac389a"/>
    <ds:schemaRef ds:uri="8af03394-fe9b-44e0-b2bd-839c509e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006BD-01D6-4D35-AE08-6B6BEE8AC5A7}">
  <ds:schemaRef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4b360cbc-a648-47c7-a054-e4059fac389a"/>
    <ds:schemaRef ds:uri="8af03394-fe9b-44e0-b2bd-839c509ec6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44E841-1584-4F1D-B5A1-882C70892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2175</Words>
  <Characters>11967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Elise</dc:creator>
  <cp:keywords/>
  <dc:description/>
  <cp:lastModifiedBy>Reinold Leplat</cp:lastModifiedBy>
  <cp:revision>53</cp:revision>
  <dcterms:created xsi:type="dcterms:W3CDTF">2022-01-31T09:00:00Z</dcterms:created>
  <dcterms:modified xsi:type="dcterms:W3CDTF">2022-05-02T16:02:00Z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0x010100B141FA36D391C248A56B998DD1361F40</vt:lpwstr>
  </property>
</Properties>
</file>